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58" w:rsidRPr="00100499" w:rsidRDefault="00563658" w:rsidP="00563658">
      <w:pPr>
        <w:jc w:val="both"/>
        <w:rPr>
          <w:rFonts w:ascii="Arial" w:hAnsi="Arial" w:cs="Arial"/>
          <w:b/>
          <w:lang w:val="es-AR"/>
        </w:rPr>
      </w:pPr>
      <w:r w:rsidRPr="00100499">
        <w:rPr>
          <w:rFonts w:ascii="Arial" w:hAnsi="Arial" w:cs="Arial"/>
          <w:b/>
          <w:lang w:val="es-AR"/>
        </w:rPr>
        <w:t>DEPARTAMENTO DE CIENCIAS GEOLÓGICAS</w:t>
      </w:r>
    </w:p>
    <w:p w:rsidR="00563658" w:rsidRPr="00100499" w:rsidRDefault="00563658" w:rsidP="00563658">
      <w:pPr>
        <w:pBdr>
          <w:bottom w:val="single" w:sz="12" w:space="1" w:color="auto"/>
        </w:pBdr>
        <w:jc w:val="both"/>
        <w:rPr>
          <w:rFonts w:ascii="Arial" w:hAnsi="Arial" w:cs="Arial"/>
          <w:b/>
          <w:lang w:val="es-AR"/>
        </w:rPr>
      </w:pPr>
      <w:r w:rsidRPr="00100499">
        <w:rPr>
          <w:rFonts w:ascii="Arial" w:hAnsi="Arial" w:cs="Arial"/>
          <w:b/>
          <w:lang w:val="es-AR"/>
        </w:rPr>
        <w:t xml:space="preserve">ACTA REUNIÓN DE CODEP: </w:t>
      </w:r>
      <w:r w:rsidR="002812FB">
        <w:rPr>
          <w:rFonts w:ascii="Arial" w:hAnsi="Arial" w:cs="Arial"/>
          <w:b/>
          <w:lang w:val="es-AR"/>
        </w:rPr>
        <w:t>16</w:t>
      </w:r>
      <w:r w:rsidRPr="00100499">
        <w:rPr>
          <w:rFonts w:ascii="Arial" w:hAnsi="Arial" w:cs="Arial"/>
          <w:b/>
          <w:lang w:val="es-AR"/>
        </w:rPr>
        <w:t>/0</w:t>
      </w:r>
      <w:r w:rsidR="002812FB">
        <w:rPr>
          <w:rFonts w:ascii="Arial" w:hAnsi="Arial" w:cs="Arial"/>
          <w:b/>
          <w:lang w:val="es-AR"/>
        </w:rPr>
        <w:t>8</w:t>
      </w:r>
      <w:r w:rsidRPr="00100499">
        <w:rPr>
          <w:rFonts w:ascii="Arial" w:hAnsi="Arial" w:cs="Arial"/>
          <w:b/>
          <w:lang w:val="es-AR"/>
        </w:rPr>
        <w:t>/201</w:t>
      </w:r>
      <w:r>
        <w:rPr>
          <w:rFonts w:ascii="Arial" w:hAnsi="Arial" w:cs="Arial"/>
          <w:b/>
          <w:lang w:val="es-AR"/>
        </w:rPr>
        <w:t>3</w:t>
      </w:r>
      <w:r w:rsidRPr="00100499">
        <w:rPr>
          <w:rFonts w:ascii="Arial" w:hAnsi="Arial" w:cs="Arial"/>
          <w:b/>
          <w:lang w:val="es-AR"/>
        </w:rPr>
        <w:t>.</w:t>
      </w:r>
    </w:p>
    <w:p w:rsidR="00563658" w:rsidRDefault="00563658" w:rsidP="00563658">
      <w:pPr>
        <w:jc w:val="both"/>
        <w:rPr>
          <w:rFonts w:ascii="Arial" w:hAnsi="Arial" w:cs="Arial"/>
          <w:sz w:val="22"/>
          <w:szCs w:val="22"/>
          <w:lang w:val="es-AR"/>
        </w:rPr>
      </w:pPr>
    </w:p>
    <w:p w:rsidR="00563658" w:rsidRDefault="00563658" w:rsidP="00563658">
      <w:pPr>
        <w:ind w:firstLine="708"/>
        <w:jc w:val="both"/>
        <w:rPr>
          <w:rFonts w:ascii="Arial" w:hAnsi="Arial" w:cs="Arial"/>
          <w:sz w:val="22"/>
          <w:szCs w:val="22"/>
          <w:lang w:val="es-AR"/>
        </w:rPr>
      </w:pPr>
      <w:r>
        <w:rPr>
          <w:rFonts w:ascii="Arial" w:hAnsi="Arial" w:cs="Arial"/>
          <w:sz w:val="22"/>
          <w:szCs w:val="22"/>
          <w:lang w:val="es-AR"/>
        </w:rPr>
        <w:t xml:space="preserve">En la ciudad de Buenos Aires el día </w:t>
      </w:r>
      <w:r w:rsidR="002812FB">
        <w:rPr>
          <w:rFonts w:ascii="Arial" w:hAnsi="Arial" w:cs="Arial"/>
          <w:sz w:val="22"/>
          <w:szCs w:val="22"/>
          <w:lang w:val="es-AR"/>
        </w:rPr>
        <w:t xml:space="preserve">16 </w:t>
      </w:r>
      <w:r>
        <w:rPr>
          <w:rFonts w:ascii="Arial" w:hAnsi="Arial" w:cs="Arial"/>
          <w:sz w:val="22"/>
          <w:szCs w:val="22"/>
          <w:lang w:val="es-AR"/>
        </w:rPr>
        <w:t xml:space="preserve">de Agosto de 2013, se reúne el Consejo Departamental de Ciencias Geológicas a las </w:t>
      </w:r>
      <w:r w:rsidR="002812FB">
        <w:rPr>
          <w:rFonts w:ascii="Arial" w:hAnsi="Arial" w:cs="Arial"/>
          <w:sz w:val="22"/>
          <w:szCs w:val="22"/>
          <w:lang w:val="es-AR"/>
        </w:rPr>
        <w:t>17:30</w:t>
      </w:r>
      <w:r>
        <w:rPr>
          <w:rFonts w:ascii="Arial" w:hAnsi="Arial" w:cs="Arial"/>
          <w:sz w:val="22"/>
          <w:szCs w:val="22"/>
          <w:lang w:val="es-AR"/>
        </w:rPr>
        <w:t xml:space="preserve"> horas.</w:t>
      </w:r>
    </w:p>
    <w:p w:rsidR="00563658" w:rsidRDefault="00563658" w:rsidP="00563658">
      <w:pPr>
        <w:jc w:val="both"/>
        <w:rPr>
          <w:rFonts w:ascii="Arial" w:hAnsi="Arial" w:cs="Arial"/>
          <w:sz w:val="22"/>
          <w:szCs w:val="22"/>
          <w:lang w:val="es-AR"/>
        </w:rPr>
      </w:pPr>
      <w:r>
        <w:rPr>
          <w:rFonts w:ascii="Arial" w:hAnsi="Arial" w:cs="Arial"/>
          <w:sz w:val="22"/>
          <w:szCs w:val="22"/>
          <w:lang w:val="es-AR"/>
        </w:rPr>
        <w:t>Se encuentran presentes:</w:t>
      </w:r>
    </w:p>
    <w:p w:rsidR="00432061" w:rsidRDefault="00432061" w:rsidP="00432061">
      <w:pPr>
        <w:ind w:left="2520"/>
        <w:jc w:val="both"/>
        <w:rPr>
          <w:rFonts w:ascii="Arial" w:hAnsi="Arial" w:cs="Arial"/>
          <w:sz w:val="22"/>
          <w:szCs w:val="22"/>
          <w:lang w:val="es-AR"/>
        </w:rPr>
      </w:pPr>
      <w:r>
        <w:rPr>
          <w:rFonts w:ascii="Arial" w:hAnsi="Arial" w:cs="Arial"/>
          <w:sz w:val="22"/>
          <w:szCs w:val="22"/>
          <w:lang w:val="es-AR"/>
        </w:rPr>
        <w:t xml:space="preserve">Directora: Dra. </w:t>
      </w:r>
      <w:r w:rsidR="00D76346">
        <w:rPr>
          <w:rFonts w:ascii="Arial" w:hAnsi="Arial" w:cs="Arial"/>
          <w:sz w:val="22"/>
          <w:szCs w:val="22"/>
          <w:lang w:val="es-AR"/>
        </w:rPr>
        <w:t>Graciela Vujovich</w:t>
      </w:r>
    </w:p>
    <w:p w:rsidR="00563658" w:rsidRDefault="00563658" w:rsidP="00563658">
      <w:pPr>
        <w:ind w:left="2520"/>
        <w:jc w:val="both"/>
        <w:rPr>
          <w:rFonts w:ascii="Arial" w:hAnsi="Arial" w:cs="Arial"/>
          <w:sz w:val="22"/>
          <w:szCs w:val="22"/>
          <w:lang w:val="es-AR"/>
        </w:rPr>
      </w:pPr>
      <w:r>
        <w:rPr>
          <w:rFonts w:ascii="Arial" w:hAnsi="Arial" w:cs="Arial"/>
          <w:sz w:val="22"/>
          <w:szCs w:val="22"/>
          <w:lang w:val="es-AR"/>
        </w:rPr>
        <w:t>Directora Adjunta: Dra. Rita Tofalo</w:t>
      </w:r>
    </w:p>
    <w:p w:rsidR="00563658" w:rsidRDefault="00563658" w:rsidP="00563658">
      <w:pPr>
        <w:ind w:left="4140" w:hanging="1620"/>
        <w:jc w:val="both"/>
        <w:rPr>
          <w:rFonts w:ascii="Arial" w:hAnsi="Arial" w:cs="Arial"/>
          <w:sz w:val="22"/>
          <w:szCs w:val="22"/>
          <w:lang w:val="es-AR"/>
        </w:rPr>
      </w:pPr>
      <w:r>
        <w:rPr>
          <w:rFonts w:ascii="Arial" w:hAnsi="Arial" w:cs="Arial"/>
          <w:sz w:val="22"/>
          <w:szCs w:val="22"/>
          <w:lang w:val="es-AR"/>
        </w:rPr>
        <w:t xml:space="preserve">Representantes del Claustro de Profesores: Dra. Beatriz Aguirre Urreta, Dr. Roberto Scasso, Dra. </w:t>
      </w:r>
      <w:r w:rsidR="00D76346">
        <w:rPr>
          <w:rFonts w:ascii="Arial" w:hAnsi="Arial" w:cs="Arial"/>
          <w:sz w:val="22"/>
          <w:szCs w:val="22"/>
          <w:lang w:val="es-AR"/>
        </w:rPr>
        <w:t>M. J. Orgeira (S), Dr. Pablo Pazos (S)</w:t>
      </w:r>
    </w:p>
    <w:p w:rsidR="00563658" w:rsidRDefault="00563658" w:rsidP="00563658">
      <w:pPr>
        <w:ind w:left="4140" w:hanging="1620"/>
        <w:jc w:val="both"/>
        <w:rPr>
          <w:rFonts w:ascii="Arial" w:hAnsi="Arial" w:cs="Arial"/>
          <w:sz w:val="22"/>
          <w:szCs w:val="22"/>
          <w:lang w:val="es-AR"/>
        </w:rPr>
      </w:pPr>
      <w:r>
        <w:rPr>
          <w:rFonts w:ascii="Arial" w:hAnsi="Arial" w:cs="Arial"/>
          <w:sz w:val="22"/>
          <w:szCs w:val="22"/>
          <w:lang w:val="es-AR"/>
        </w:rPr>
        <w:t>Representantes del Claustro de Graduados: Dr. Rubén López</w:t>
      </w:r>
      <w:r w:rsidR="00D76346">
        <w:rPr>
          <w:rFonts w:ascii="Arial" w:hAnsi="Arial" w:cs="Arial"/>
          <w:sz w:val="22"/>
          <w:szCs w:val="22"/>
          <w:lang w:val="es-AR"/>
        </w:rPr>
        <w:t>, Lic J. Tobal, Dr. G. Re (S)</w:t>
      </w:r>
    </w:p>
    <w:p w:rsidR="00563658" w:rsidRDefault="00563658" w:rsidP="00563658">
      <w:pPr>
        <w:ind w:left="4140" w:hanging="1620"/>
        <w:jc w:val="both"/>
        <w:rPr>
          <w:rFonts w:ascii="Arial" w:hAnsi="Arial" w:cs="Arial"/>
          <w:sz w:val="22"/>
          <w:szCs w:val="22"/>
          <w:lang w:val="es-AR"/>
        </w:rPr>
      </w:pPr>
      <w:r w:rsidRPr="00E55BC2">
        <w:rPr>
          <w:rFonts w:ascii="Arial" w:hAnsi="Arial" w:cs="Arial"/>
          <w:sz w:val="22"/>
          <w:szCs w:val="22"/>
          <w:lang w:val="es-AR"/>
        </w:rPr>
        <w:t xml:space="preserve">Representantes del Claustro de Alumnos: </w:t>
      </w:r>
      <w:r>
        <w:rPr>
          <w:rFonts w:ascii="Arial" w:hAnsi="Arial" w:cs="Arial"/>
          <w:sz w:val="22"/>
          <w:szCs w:val="22"/>
          <w:lang w:val="es-AR"/>
        </w:rPr>
        <w:t>Srta. Torriglia María Selva, Sr. Macino Javier Hernán, Sr. Doudchitzky Marcos</w:t>
      </w:r>
      <w:r w:rsidR="00D76346">
        <w:rPr>
          <w:rFonts w:ascii="Arial" w:hAnsi="Arial" w:cs="Arial"/>
          <w:sz w:val="22"/>
          <w:szCs w:val="22"/>
          <w:lang w:val="es-AR"/>
        </w:rPr>
        <w:t xml:space="preserve"> (S), Srta. Viola Frey (S)</w:t>
      </w:r>
    </w:p>
    <w:p w:rsidR="00563658" w:rsidRPr="00E55BC2" w:rsidRDefault="00563658" w:rsidP="00563658">
      <w:pPr>
        <w:ind w:left="4140" w:hanging="1620"/>
        <w:jc w:val="both"/>
        <w:rPr>
          <w:rFonts w:ascii="Arial" w:hAnsi="Arial" w:cs="Arial"/>
          <w:sz w:val="22"/>
          <w:szCs w:val="22"/>
          <w:lang w:val="es-AR"/>
        </w:rPr>
      </w:pPr>
    </w:p>
    <w:p w:rsidR="00563658" w:rsidRPr="00E55BC2" w:rsidRDefault="00563658" w:rsidP="00563658">
      <w:pPr>
        <w:jc w:val="both"/>
        <w:rPr>
          <w:rFonts w:ascii="Arial" w:hAnsi="Arial" w:cs="Arial"/>
          <w:b/>
          <w:sz w:val="22"/>
          <w:szCs w:val="22"/>
          <w:lang w:val="es-AR"/>
        </w:rPr>
      </w:pPr>
      <w:r w:rsidRPr="00E55BC2">
        <w:rPr>
          <w:rFonts w:ascii="Arial" w:hAnsi="Arial" w:cs="Arial"/>
          <w:b/>
          <w:sz w:val="22"/>
          <w:szCs w:val="22"/>
          <w:lang w:val="es-AR"/>
        </w:rPr>
        <w:t>Los temas tratados fueron los siguientes:</w:t>
      </w:r>
    </w:p>
    <w:p w:rsidR="00563658" w:rsidRPr="00E55BC2" w:rsidRDefault="00563658" w:rsidP="00563658">
      <w:pPr>
        <w:jc w:val="both"/>
        <w:rPr>
          <w:rFonts w:ascii="Arial" w:hAnsi="Arial" w:cs="Arial"/>
          <w:sz w:val="22"/>
          <w:szCs w:val="22"/>
          <w:lang w:val="es-AR"/>
        </w:rPr>
      </w:pPr>
    </w:p>
    <w:p w:rsidR="008F00DC" w:rsidRDefault="00EF45B4" w:rsidP="00863B59">
      <w:pPr>
        <w:pStyle w:val="Prrafodelista"/>
        <w:ind w:left="284" w:hanging="284"/>
        <w:rPr>
          <w:rFonts w:ascii="Arial" w:hAnsi="Arial" w:cs="Arial"/>
          <w:b/>
          <w:sz w:val="22"/>
          <w:szCs w:val="22"/>
          <w:u w:val="single"/>
          <w:lang w:val="es-AR"/>
        </w:rPr>
      </w:pPr>
      <w:r>
        <w:rPr>
          <w:rFonts w:ascii="Arial" w:hAnsi="Arial" w:cs="Arial"/>
          <w:b/>
          <w:sz w:val="22"/>
          <w:szCs w:val="22"/>
          <w:u w:val="single"/>
          <w:lang w:val="es-AR"/>
        </w:rPr>
        <w:t>Dirección:</w:t>
      </w:r>
    </w:p>
    <w:p w:rsidR="00E10A02" w:rsidRPr="00F56ECD" w:rsidRDefault="00E10A02" w:rsidP="008F00DC">
      <w:pPr>
        <w:pStyle w:val="Prrafodelista"/>
        <w:rPr>
          <w:rFonts w:ascii="Arial" w:hAnsi="Arial" w:cs="Arial"/>
          <w:sz w:val="22"/>
          <w:szCs w:val="22"/>
          <w:u w:val="single"/>
          <w:lang w:val="es-AR"/>
        </w:rPr>
      </w:pPr>
    </w:p>
    <w:p w:rsidR="00F56ECD" w:rsidRPr="00F56ECD" w:rsidRDefault="00E10A02" w:rsidP="002C1966">
      <w:pPr>
        <w:pStyle w:val="Prrafodelista"/>
        <w:numPr>
          <w:ilvl w:val="0"/>
          <w:numId w:val="11"/>
        </w:numPr>
        <w:ind w:left="567" w:hanging="141"/>
        <w:jc w:val="both"/>
        <w:rPr>
          <w:rFonts w:ascii="Arial" w:hAnsi="Arial" w:cs="Arial"/>
          <w:sz w:val="22"/>
          <w:szCs w:val="22"/>
          <w:u w:val="single"/>
          <w:lang w:val="es-AR"/>
        </w:rPr>
      </w:pPr>
      <w:r w:rsidRPr="00F56ECD">
        <w:rPr>
          <w:rFonts w:ascii="Arial" w:hAnsi="Arial" w:cs="Arial"/>
          <w:b/>
          <w:sz w:val="22"/>
          <w:szCs w:val="22"/>
          <w:lang w:val="es-AR"/>
        </w:rPr>
        <w:t>Estado del presupuesto del Departamento</w:t>
      </w:r>
      <w:r w:rsidR="00F56ECD">
        <w:rPr>
          <w:rFonts w:ascii="Arial" w:hAnsi="Arial" w:cs="Arial"/>
          <w:b/>
          <w:sz w:val="22"/>
          <w:szCs w:val="22"/>
          <w:lang w:val="es-AR"/>
        </w:rPr>
        <w:t>:</w:t>
      </w:r>
      <w:r w:rsidR="00F56ECD" w:rsidRPr="00F56ECD">
        <w:rPr>
          <w:rFonts w:ascii="Arial" w:hAnsi="Arial" w:cs="Arial"/>
          <w:sz w:val="22"/>
          <w:szCs w:val="22"/>
          <w:lang w:val="es-AR"/>
        </w:rPr>
        <w:t xml:space="preserve"> Se le solicitará al Decano que nos financie un excedente del presupuesto (rojo), de $60.000, a descontar del posible refuerzo que se entrega a fin de año</w:t>
      </w:r>
      <w:r w:rsidR="002C0893">
        <w:rPr>
          <w:rFonts w:ascii="Arial" w:hAnsi="Arial" w:cs="Arial"/>
          <w:sz w:val="22"/>
          <w:szCs w:val="22"/>
          <w:lang w:val="es-AR"/>
        </w:rPr>
        <w:t>. Se le solicitará al Dr. Aliaga que nos informe acerca del presupuesto de la UBA.</w:t>
      </w:r>
    </w:p>
    <w:p w:rsidR="00E10A02" w:rsidRPr="00FB7A6B" w:rsidRDefault="00F56ECD" w:rsidP="00863B59">
      <w:pPr>
        <w:pStyle w:val="Prrafodelista"/>
        <w:numPr>
          <w:ilvl w:val="0"/>
          <w:numId w:val="11"/>
        </w:numPr>
        <w:ind w:left="567" w:hanging="141"/>
        <w:jc w:val="both"/>
        <w:rPr>
          <w:rFonts w:ascii="Arial" w:hAnsi="Arial" w:cs="Arial"/>
          <w:b/>
          <w:sz w:val="22"/>
          <w:szCs w:val="22"/>
          <w:u w:val="single"/>
          <w:lang w:val="es-AR"/>
        </w:rPr>
      </w:pPr>
      <w:r>
        <w:rPr>
          <w:rFonts w:ascii="Arial" w:hAnsi="Arial" w:cs="Arial"/>
          <w:b/>
          <w:sz w:val="22"/>
          <w:szCs w:val="22"/>
          <w:lang w:val="es-AR"/>
        </w:rPr>
        <w:t>R</w:t>
      </w:r>
      <w:r w:rsidR="00E10A02">
        <w:rPr>
          <w:rFonts w:ascii="Arial" w:hAnsi="Arial" w:cs="Arial"/>
          <w:b/>
          <w:sz w:val="22"/>
          <w:szCs w:val="22"/>
          <w:lang w:val="es-AR"/>
        </w:rPr>
        <w:t>eorganización de compras</w:t>
      </w:r>
      <w:r>
        <w:rPr>
          <w:rFonts w:ascii="Arial" w:hAnsi="Arial" w:cs="Arial"/>
          <w:b/>
          <w:sz w:val="22"/>
          <w:szCs w:val="22"/>
          <w:lang w:val="es-AR"/>
        </w:rPr>
        <w:t xml:space="preserve">: </w:t>
      </w:r>
      <w:r w:rsidR="002C0893" w:rsidRPr="002C0893">
        <w:rPr>
          <w:rFonts w:ascii="Arial" w:hAnsi="Arial" w:cs="Arial"/>
          <w:sz w:val="22"/>
          <w:szCs w:val="22"/>
          <w:lang w:val="es-AR"/>
        </w:rPr>
        <w:t>Por el momento no se realizarán las compras previstas de aires acondicionados con dinero del inciso 12 (cuentas propias). Tampoco del aire acondicionado del Laboratorio de Análisis de rocas, ya que este no cuenta con suficiente dinero para hacerlo. La compra de los mismos queda supeditada a la financiación de las escuelas de Campo y de la respuesta del Decano</w:t>
      </w:r>
      <w:r w:rsidRPr="002C0893">
        <w:rPr>
          <w:rFonts w:ascii="Arial" w:hAnsi="Arial" w:cs="Arial"/>
          <w:sz w:val="22"/>
          <w:szCs w:val="22"/>
          <w:lang w:val="es-AR"/>
        </w:rPr>
        <w:t xml:space="preserve"> </w:t>
      </w:r>
      <w:r w:rsidR="002C0893" w:rsidRPr="002C0893">
        <w:rPr>
          <w:rFonts w:ascii="Arial" w:hAnsi="Arial" w:cs="Arial"/>
          <w:sz w:val="22"/>
          <w:szCs w:val="22"/>
          <w:lang w:val="es-AR"/>
        </w:rPr>
        <w:t>acerca de la financiación de excedente del presupuesto</w:t>
      </w:r>
    </w:p>
    <w:p w:rsidR="00FB7A6B" w:rsidRPr="00FB7A6B" w:rsidRDefault="00FB7A6B" w:rsidP="00863B59">
      <w:pPr>
        <w:pStyle w:val="Prrafodelista"/>
        <w:numPr>
          <w:ilvl w:val="0"/>
          <w:numId w:val="11"/>
        </w:numPr>
        <w:ind w:left="567" w:hanging="141"/>
        <w:jc w:val="both"/>
        <w:rPr>
          <w:rFonts w:ascii="Arial" w:hAnsi="Arial" w:cs="Arial"/>
          <w:b/>
          <w:sz w:val="22"/>
          <w:szCs w:val="22"/>
          <w:u w:val="single"/>
          <w:lang w:val="es-AR"/>
        </w:rPr>
      </w:pPr>
      <w:r>
        <w:rPr>
          <w:rFonts w:ascii="Arial" w:hAnsi="Arial" w:cs="Arial"/>
          <w:b/>
          <w:sz w:val="22"/>
          <w:szCs w:val="22"/>
          <w:lang w:val="es-AR"/>
        </w:rPr>
        <w:t xml:space="preserve">Escuelas de campo, otorgamiento de fondos: </w:t>
      </w:r>
      <w:r>
        <w:rPr>
          <w:rFonts w:ascii="Arial" w:hAnsi="Arial" w:cs="Arial"/>
          <w:sz w:val="22"/>
          <w:szCs w:val="22"/>
          <w:lang w:val="es-AR"/>
        </w:rPr>
        <w:t>luego de una intensa discusión</w:t>
      </w:r>
      <w:r w:rsidR="004550D3">
        <w:rPr>
          <w:rFonts w:ascii="Arial" w:hAnsi="Arial" w:cs="Arial"/>
          <w:sz w:val="22"/>
          <w:szCs w:val="22"/>
          <w:lang w:val="es-AR"/>
        </w:rPr>
        <w:t>,</w:t>
      </w:r>
      <w:r>
        <w:rPr>
          <w:rFonts w:ascii="Arial" w:hAnsi="Arial" w:cs="Arial"/>
          <w:sz w:val="22"/>
          <w:szCs w:val="22"/>
          <w:lang w:val="es-AR"/>
        </w:rPr>
        <w:t xml:space="preserve"> teniendo en cuenta que </w:t>
      </w:r>
      <w:r w:rsidR="004550D3">
        <w:rPr>
          <w:rFonts w:ascii="Arial" w:hAnsi="Arial" w:cs="Arial"/>
          <w:sz w:val="22"/>
          <w:szCs w:val="22"/>
          <w:lang w:val="es-AR"/>
        </w:rPr>
        <w:t xml:space="preserve">los fondos a distribuir son de $78.000 y que </w:t>
      </w:r>
      <w:r>
        <w:rPr>
          <w:rFonts w:ascii="Arial" w:hAnsi="Arial" w:cs="Arial"/>
          <w:sz w:val="22"/>
          <w:szCs w:val="22"/>
          <w:lang w:val="es-AR"/>
        </w:rPr>
        <w:t xml:space="preserve">el Dr. Ottone solicita se determine en el momento la cantidad de dinero con que cuenta cada escuela, se propone seguir con el mecanismo implementado hasta el momento. Consiste en otorgar la misma cantidad de dinero a las materias Geología de campo 1, 2 y 3 y a la materia Escuela de campo 2 (Palentología) y una cantidad menor a </w:t>
      </w:r>
      <w:r w:rsidR="00CB1BF2">
        <w:rPr>
          <w:rFonts w:ascii="Arial" w:hAnsi="Arial" w:cs="Arial"/>
          <w:sz w:val="22"/>
          <w:szCs w:val="22"/>
          <w:lang w:val="es-AR"/>
        </w:rPr>
        <w:t>Geofísica de campo</w:t>
      </w:r>
      <w:r>
        <w:rPr>
          <w:rFonts w:ascii="Arial" w:hAnsi="Arial" w:cs="Arial"/>
          <w:sz w:val="22"/>
          <w:szCs w:val="22"/>
          <w:lang w:val="es-AR"/>
        </w:rPr>
        <w:t>, debido a que esta última se realiza más cerca e implica menor cantidad de días. Pasa a votación:</w:t>
      </w:r>
    </w:p>
    <w:p w:rsidR="00FB7A6B" w:rsidRDefault="00FB7A6B" w:rsidP="00FB7A6B">
      <w:pPr>
        <w:ind w:left="426"/>
        <w:jc w:val="both"/>
        <w:rPr>
          <w:rFonts w:ascii="Arial" w:hAnsi="Arial" w:cs="Arial"/>
          <w:sz w:val="22"/>
          <w:szCs w:val="22"/>
          <w:lang w:val="es-AR"/>
        </w:rPr>
      </w:pPr>
      <w:r>
        <w:rPr>
          <w:rFonts w:ascii="Arial" w:hAnsi="Arial" w:cs="Arial"/>
          <w:sz w:val="22"/>
          <w:szCs w:val="22"/>
          <w:lang w:val="es-AR"/>
        </w:rPr>
        <w:t xml:space="preserve">Claustro de Profesores: </w:t>
      </w:r>
      <w:r w:rsidR="00CB1BF2">
        <w:rPr>
          <w:rFonts w:ascii="Arial" w:hAnsi="Arial" w:cs="Arial"/>
          <w:sz w:val="22"/>
          <w:szCs w:val="22"/>
          <w:lang w:val="es-AR"/>
        </w:rPr>
        <w:t>4 votos afirmativos (incluido el voto de la Directora)</w:t>
      </w:r>
    </w:p>
    <w:p w:rsidR="00CB1BF2" w:rsidRDefault="00CB1BF2" w:rsidP="00FB7A6B">
      <w:pPr>
        <w:ind w:left="426"/>
        <w:jc w:val="both"/>
        <w:rPr>
          <w:rFonts w:ascii="Arial" w:hAnsi="Arial" w:cs="Arial"/>
          <w:sz w:val="22"/>
          <w:szCs w:val="22"/>
          <w:lang w:val="es-AR"/>
        </w:rPr>
      </w:pPr>
      <w:r>
        <w:rPr>
          <w:rFonts w:ascii="Arial" w:hAnsi="Arial" w:cs="Arial"/>
          <w:sz w:val="22"/>
          <w:szCs w:val="22"/>
          <w:lang w:val="es-AR"/>
        </w:rPr>
        <w:t>Claustro de Graduados: 2 votos afirmativos</w:t>
      </w:r>
    </w:p>
    <w:p w:rsidR="00CB1BF2" w:rsidRDefault="00CB1BF2" w:rsidP="00FB7A6B">
      <w:pPr>
        <w:ind w:left="426"/>
        <w:jc w:val="both"/>
        <w:rPr>
          <w:rFonts w:ascii="Arial" w:hAnsi="Arial" w:cs="Arial"/>
          <w:sz w:val="22"/>
          <w:szCs w:val="22"/>
          <w:lang w:val="es-AR"/>
        </w:rPr>
      </w:pPr>
      <w:r>
        <w:rPr>
          <w:rFonts w:ascii="Arial" w:hAnsi="Arial" w:cs="Arial"/>
          <w:sz w:val="22"/>
          <w:szCs w:val="22"/>
          <w:lang w:val="es-AR"/>
        </w:rPr>
        <w:t>Claustro de Alumnos: 1 voto afirmativo 1 voto negativo.</w:t>
      </w:r>
    </w:p>
    <w:p w:rsidR="00CB1BF2" w:rsidRDefault="00CB1BF2" w:rsidP="00FB7A6B">
      <w:pPr>
        <w:ind w:left="426"/>
        <w:jc w:val="both"/>
        <w:rPr>
          <w:rFonts w:ascii="Arial" w:hAnsi="Arial" w:cs="Arial"/>
          <w:sz w:val="22"/>
          <w:szCs w:val="22"/>
          <w:lang w:val="es-AR"/>
        </w:rPr>
      </w:pPr>
      <w:r>
        <w:rPr>
          <w:rFonts w:ascii="Arial" w:hAnsi="Arial" w:cs="Arial"/>
          <w:sz w:val="22"/>
          <w:szCs w:val="22"/>
          <w:lang w:val="es-AR"/>
        </w:rPr>
        <w:t>Se otorgará por lo tanto $15.000 a cada una de las escuelas Geología de campo 1, 2 y 3 y a la Escuela de campo 2 y $5000 a Geo</w:t>
      </w:r>
      <w:r w:rsidR="004550D3">
        <w:rPr>
          <w:rFonts w:ascii="Arial" w:hAnsi="Arial" w:cs="Arial"/>
          <w:sz w:val="22"/>
          <w:szCs w:val="22"/>
          <w:lang w:val="es-AR"/>
        </w:rPr>
        <w:t>física de campo. El dinero restante, $13.000 se distribuirá de acuerdo al número de alumnos de cada escuela, cuando este se conozca con certeza</w:t>
      </w:r>
    </w:p>
    <w:p w:rsidR="004550D3" w:rsidRDefault="004550D3" w:rsidP="004550D3">
      <w:pPr>
        <w:ind w:left="426"/>
        <w:jc w:val="both"/>
        <w:rPr>
          <w:rFonts w:ascii="Arial" w:hAnsi="Arial" w:cs="Arial"/>
          <w:sz w:val="22"/>
          <w:szCs w:val="22"/>
          <w:lang w:val="es-AR"/>
        </w:rPr>
      </w:pPr>
      <w:r>
        <w:rPr>
          <w:rFonts w:ascii="Arial" w:hAnsi="Arial" w:cs="Arial"/>
          <w:sz w:val="22"/>
          <w:szCs w:val="22"/>
          <w:lang w:val="es-AR"/>
        </w:rPr>
        <w:t xml:space="preserve">La Dra. Aguirre Urreta propone reforzar </w:t>
      </w:r>
      <w:r w:rsidR="00B060BC">
        <w:rPr>
          <w:rFonts w:ascii="Arial" w:hAnsi="Arial" w:cs="Arial"/>
          <w:sz w:val="22"/>
          <w:szCs w:val="22"/>
          <w:lang w:val="es-AR"/>
        </w:rPr>
        <w:t xml:space="preserve">por este año </w:t>
      </w:r>
      <w:r>
        <w:rPr>
          <w:rFonts w:ascii="Arial" w:hAnsi="Arial" w:cs="Arial"/>
          <w:sz w:val="22"/>
          <w:szCs w:val="22"/>
          <w:lang w:val="es-AR"/>
        </w:rPr>
        <w:t>el monto otorgado con $22.000 procedentes de fondos propios (inciso 12)</w:t>
      </w:r>
      <w:r w:rsidR="00B060BC">
        <w:rPr>
          <w:rFonts w:ascii="Arial" w:hAnsi="Arial" w:cs="Arial"/>
          <w:sz w:val="22"/>
          <w:szCs w:val="22"/>
          <w:lang w:val="es-AR"/>
        </w:rPr>
        <w:t>. Pasa a votación</w:t>
      </w:r>
    </w:p>
    <w:p w:rsidR="00B060BC" w:rsidRDefault="00B060BC" w:rsidP="00B060BC">
      <w:pPr>
        <w:ind w:left="426"/>
        <w:jc w:val="both"/>
        <w:rPr>
          <w:rFonts w:ascii="Arial" w:hAnsi="Arial" w:cs="Arial"/>
          <w:sz w:val="22"/>
          <w:szCs w:val="22"/>
          <w:lang w:val="es-AR"/>
        </w:rPr>
      </w:pPr>
      <w:r>
        <w:rPr>
          <w:rFonts w:ascii="Arial" w:hAnsi="Arial" w:cs="Arial"/>
          <w:sz w:val="22"/>
          <w:szCs w:val="22"/>
          <w:lang w:val="es-AR"/>
        </w:rPr>
        <w:t>Claustro de Profesores: 4 votos afirmativos (incluido el voto de la Directora)</w:t>
      </w:r>
    </w:p>
    <w:p w:rsidR="00B060BC" w:rsidRDefault="00B060BC" w:rsidP="00B060BC">
      <w:pPr>
        <w:ind w:left="426"/>
        <w:jc w:val="both"/>
        <w:rPr>
          <w:rFonts w:ascii="Arial" w:hAnsi="Arial" w:cs="Arial"/>
          <w:sz w:val="22"/>
          <w:szCs w:val="22"/>
          <w:lang w:val="es-AR"/>
        </w:rPr>
      </w:pPr>
      <w:r>
        <w:rPr>
          <w:rFonts w:ascii="Arial" w:hAnsi="Arial" w:cs="Arial"/>
          <w:sz w:val="22"/>
          <w:szCs w:val="22"/>
          <w:lang w:val="es-AR"/>
        </w:rPr>
        <w:t>Claustro de Graduados: 1 voto afirmativo, 1 negativo</w:t>
      </w:r>
    </w:p>
    <w:p w:rsidR="00B060BC" w:rsidRDefault="00B060BC" w:rsidP="00B060BC">
      <w:pPr>
        <w:ind w:left="426"/>
        <w:jc w:val="both"/>
        <w:rPr>
          <w:rFonts w:ascii="Arial" w:hAnsi="Arial" w:cs="Arial"/>
          <w:sz w:val="22"/>
          <w:szCs w:val="22"/>
          <w:lang w:val="es-AR"/>
        </w:rPr>
      </w:pPr>
      <w:r>
        <w:rPr>
          <w:rFonts w:ascii="Arial" w:hAnsi="Arial" w:cs="Arial"/>
          <w:sz w:val="22"/>
          <w:szCs w:val="22"/>
          <w:lang w:val="es-AR"/>
        </w:rPr>
        <w:t>Claustro de Alumnos: 2 votos afirmativos.</w:t>
      </w:r>
    </w:p>
    <w:p w:rsidR="00B060BC" w:rsidRPr="004550D3" w:rsidRDefault="00B060BC" w:rsidP="004550D3">
      <w:pPr>
        <w:ind w:left="426"/>
        <w:jc w:val="both"/>
        <w:rPr>
          <w:rFonts w:ascii="Arial" w:hAnsi="Arial" w:cs="Arial"/>
          <w:sz w:val="22"/>
          <w:szCs w:val="22"/>
          <w:lang w:val="es-AR"/>
        </w:rPr>
      </w:pPr>
    </w:p>
    <w:p w:rsidR="00E10A02" w:rsidRPr="00E10A02" w:rsidRDefault="00E10A02" w:rsidP="00863B59">
      <w:pPr>
        <w:pStyle w:val="Prrafodelista"/>
        <w:numPr>
          <w:ilvl w:val="0"/>
          <w:numId w:val="11"/>
        </w:numPr>
        <w:ind w:left="567" w:hanging="141"/>
        <w:jc w:val="both"/>
        <w:rPr>
          <w:rFonts w:ascii="Arial" w:hAnsi="Arial" w:cs="Arial"/>
          <w:b/>
          <w:sz w:val="22"/>
          <w:szCs w:val="22"/>
          <w:u w:val="single"/>
          <w:lang w:val="es-AR"/>
        </w:rPr>
      </w:pPr>
      <w:r>
        <w:rPr>
          <w:rFonts w:ascii="Arial" w:hAnsi="Arial" w:cs="Arial"/>
          <w:b/>
          <w:sz w:val="22"/>
          <w:szCs w:val="22"/>
          <w:lang w:val="es-AR"/>
        </w:rPr>
        <w:lastRenderedPageBreak/>
        <w:t>Solicitud del Sr. Dozo a cargo del Taller de Cortes de materiales por un costo de $5.500</w:t>
      </w:r>
      <w:r w:rsidR="002C0893">
        <w:rPr>
          <w:rFonts w:ascii="Arial" w:hAnsi="Arial" w:cs="Arial"/>
          <w:b/>
          <w:sz w:val="22"/>
          <w:szCs w:val="22"/>
          <w:lang w:val="es-AR"/>
        </w:rPr>
        <w:t xml:space="preserve">: </w:t>
      </w:r>
      <w:r w:rsidR="002C0893" w:rsidRPr="002C0893">
        <w:rPr>
          <w:rFonts w:ascii="Arial" w:hAnsi="Arial" w:cs="Arial"/>
          <w:sz w:val="22"/>
          <w:szCs w:val="22"/>
          <w:lang w:val="es-AR"/>
        </w:rPr>
        <w:t>Se aprueba</w:t>
      </w:r>
      <w:r w:rsidR="002C0893">
        <w:rPr>
          <w:rFonts w:ascii="Arial" w:hAnsi="Arial" w:cs="Arial"/>
          <w:sz w:val="22"/>
          <w:szCs w:val="22"/>
          <w:lang w:val="es-AR"/>
        </w:rPr>
        <w:t>, ya que dichos gastos se realizarán con dinero de la cuenta de dicho Taller.</w:t>
      </w:r>
    </w:p>
    <w:p w:rsidR="00E10A02" w:rsidRPr="00863B59" w:rsidRDefault="00E10A02" w:rsidP="00863B59">
      <w:pPr>
        <w:pStyle w:val="Prrafodelista"/>
        <w:numPr>
          <w:ilvl w:val="0"/>
          <w:numId w:val="11"/>
        </w:numPr>
        <w:ind w:left="567" w:hanging="141"/>
        <w:jc w:val="both"/>
        <w:rPr>
          <w:rFonts w:ascii="Arial" w:hAnsi="Arial" w:cs="Arial"/>
          <w:b/>
          <w:sz w:val="22"/>
          <w:szCs w:val="22"/>
          <w:u w:val="single"/>
          <w:lang w:val="es-AR"/>
        </w:rPr>
      </w:pPr>
      <w:r>
        <w:rPr>
          <w:rFonts w:ascii="Arial" w:hAnsi="Arial" w:cs="Arial"/>
          <w:b/>
          <w:sz w:val="22"/>
          <w:szCs w:val="22"/>
          <w:lang w:val="es-AR"/>
        </w:rPr>
        <w:t>Respuesta por parte del claustro de Alumnos con respecto a la opinión del Departamento acerca de la conveniencia de que la FCEN firme un convenio de pasantías con la empresa Baker Hughes Argentina S.R.L.</w:t>
      </w:r>
      <w:r w:rsidR="002C0893">
        <w:rPr>
          <w:rFonts w:ascii="Arial" w:hAnsi="Arial" w:cs="Arial"/>
          <w:b/>
          <w:sz w:val="22"/>
          <w:szCs w:val="22"/>
          <w:lang w:val="es-AR"/>
        </w:rPr>
        <w:t xml:space="preserve">: </w:t>
      </w:r>
      <w:r w:rsidR="00863B59" w:rsidRPr="00863B59">
        <w:rPr>
          <w:rFonts w:ascii="Arial" w:hAnsi="Arial" w:cs="Arial"/>
          <w:sz w:val="22"/>
          <w:szCs w:val="22"/>
          <w:lang w:val="es-AR"/>
        </w:rPr>
        <w:t>La Dra. Tofalo indica que ha sido informada que un alumno ha realizado todos los trámites requeridos para hacer uso de la pasantía, pero que la otorga</w:t>
      </w:r>
      <w:r w:rsidR="00863B59">
        <w:rPr>
          <w:rFonts w:ascii="Arial" w:hAnsi="Arial" w:cs="Arial"/>
          <w:sz w:val="22"/>
          <w:szCs w:val="22"/>
          <w:lang w:val="es-AR"/>
        </w:rPr>
        <w:t>c</w:t>
      </w:r>
      <w:r w:rsidR="00863B59" w:rsidRPr="00863B59">
        <w:rPr>
          <w:rFonts w:ascii="Arial" w:hAnsi="Arial" w:cs="Arial"/>
          <w:sz w:val="22"/>
          <w:szCs w:val="22"/>
          <w:lang w:val="es-AR"/>
        </w:rPr>
        <w:t xml:space="preserve">ión de la misma se halla demorada a la espera de la respuesta de la FCEN, </w:t>
      </w:r>
      <w:r w:rsidR="00863B59">
        <w:rPr>
          <w:rFonts w:ascii="Arial" w:hAnsi="Arial" w:cs="Arial"/>
          <w:sz w:val="22"/>
          <w:szCs w:val="22"/>
          <w:lang w:val="es-AR"/>
        </w:rPr>
        <w:t>que</w:t>
      </w:r>
      <w:r w:rsidR="00863B59" w:rsidRPr="00863B59">
        <w:rPr>
          <w:rFonts w:ascii="Arial" w:hAnsi="Arial" w:cs="Arial"/>
          <w:sz w:val="22"/>
          <w:szCs w:val="22"/>
          <w:lang w:val="es-AR"/>
        </w:rPr>
        <w:t xml:space="preserve"> a su vez espera </w:t>
      </w:r>
      <w:r w:rsidR="00863B59">
        <w:rPr>
          <w:rFonts w:ascii="Arial" w:hAnsi="Arial" w:cs="Arial"/>
          <w:sz w:val="22"/>
          <w:szCs w:val="22"/>
          <w:lang w:val="es-AR"/>
        </w:rPr>
        <w:t xml:space="preserve">la </w:t>
      </w:r>
      <w:r w:rsidR="00863B59" w:rsidRPr="00863B59">
        <w:rPr>
          <w:rFonts w:ascii="Arial" w:hAnsi="Arial" w:cs="Arial"/>
          <w:sz w:val="22"/>
          <w:szCs w:val="22"/>
          <w:lang w:val="es-AR"/>
        </w:rPr>
        <w:t xml:space="preserve"> del Departam</w:t>
      </w:r>
      <w:r w:rsidR="00863B59">
        <w:rPr>
          <w:rFonts w:ascii="Arial" w:hAnsi="Arial" w:cs="Arial"/>
          <w:sz w:val="22"/>
          <w:szCs w:val="22"/>
          <w:lang w:val="es-AR"/>
        </w:rPr>
        <w:t>e</w:t>
      </w:r>
      <w:r w:rsidR="00863B59" w:rsidRPr="00863B59">
        <w:rPr>
          <w:rFonts w:ascii="Arial" w:hAnsi="Arial" w:cs="Arial"/>
          <w:sz w:val="22"/>
          <w:szCs w:val="22"/>
          <w:lang w:val="es-AR"/>
        </w:rPr>
        <w:t>nto</w:t>
      </w:r>
      <w:r w:rsidR="00863B59">
        <w:rPr>
          <w:rFonts w:ascii="Arial" w:hAnsi="Arial" w:cs="Arial"/>
          <w:sz w:val="22"/>
          <w:szCs w:val="22"/>
          <w:lang w:val="es-AR"/>
        </w:rPr>
        <w:t xml:space="preserve">. </w:t>
      </w:r>
      <w:r w:rsidR="002C0893" w:rsidRPr="002C0893">
        <w:rPr>
          <w:rFonts w:ascii="Arial" w:hAnsi="Arial" w:cs="Arial"/>
          <w:sz w:val="22"/>
          <w:szCs w:val="22"/>
          <w:lang w:val="es-AR"/>
        </w:rPr>
        <w:t>El Sr.</w:t>
      </w:r>
      <w:r w:rsidR="002C0893">
        <w:rPr>
          <w:rFonts w:ascii="Arial" w:hAnsi="Arial" w:cs="Arial"/>
          <w:b/>
          <w:sz w:val="22"/>
          <w:szCs w:val="22"/>
          <w:lang w:val="es-AR"/>
        </w:rPr>
        <w:t xml:space="preserve"> </w:t>
      </w:r>
      <w:r w:rsidR="002C0893">
        <w:rPr>
          <w:rFonts w:ascii="Arial" w:hAnsi="Arial" w:cs="Arial"/>
          <w:sz w:val="22"/>
          <w:szCs w:val="22"/>
          <w:lang w:val="es-AR"/>
        </w:rPr>
        <w:t>Doudchitzky ind</w:t>
      </w:r>
      <w:r w:rsidR="00863B59">
        <w:rPr>
          <w:rFonts w:ascii="Arial" w:hAnsi="Arial" w:cs="Arial"/>
          <w:sz w:val="22"/>
          <w:szCs w:val="22"/>
          <w:lang w:val="es-AR"/>
        </w:rPr>
        <w:t>i</w:t>
      </w:r>
      <w:r w:rsidR="002C0893">
        <w:rPr>
          <w:rFonts w:ascii="Arial" w:hAnsi="Arial" w:cs="Arial"/>
          <w:sz w:val="22"/>
          <w:szCs w:val="22"/>
          <w:lang w:val="es-AR"/>
        </w:rPr>
        <w:t xml:space="preserve">ca que dado que no comparte </w:t>
      </w:r>
      <w:r w:rsidR="00863B59">
        <w:rPr>
          <w:rFonts w:ascii="Arial" w:hAnsi="Arial" w:cs="Arial"/>
          <w:sz w:val="22"/>
          <w:szCs w:val="22"/>
          <w:lang w:val="es-AR"/>
        </w:rPr>
        <w:t>la filosofía  de pasantías se abstendrá. Se pasa a votación</w:t>
      </w:r>
    </w:p>
    <w:p w:rsidR="00863B59" w:rsidRDefault="00863B59" w:rsidP="00863B59">
      <w:pPr>
        <w:ind w:left="567"/>
        <w:jc w:val="both"/>
        <w:rPr>
          <w:rFonts w:ascii="Arial" w:hAnsi="Arial" w:cs="Arial"/>
          <w:sz w:val="22"/>
          <w:szCs w:val="22"/>
          <w:lang w:val="es-AR"/>
        </w:rPr>
      </w:pPr>
      <w:r>
        <w:rPr>
          <w:rFonts w:ascii="Arial" w:hAnsi="Arial" w:cs="Arial"/>
          <w:sz w:val="22"/>
          <w:szCs w:val="22"/>
          <w:lang w:val="es-AR"/>
        </w:rPr>
        <w:t>¿Es conveniente que se firme la pasantía?</w:t>
      </w:r>
    </w:p>
    <w:p w:rsidR="00863B59" w:rsidRDefault="00863B59" w:rsidP="00863B59">
      <w:pPr>
        <w:ind w:left="567"/>
        <w:jc w:val="both"/>
        <w:rPr>
          <w:rFonts w:ascii="Arial" w:hAnsi="Arial" w:cs="Arial"/>
          <w:sz w:val="22"/>
          <w:szCs w:val="22"/>
          <w:lang w:val="es-AR"/>
        </w:rPr>
      </w:pPr>
      <w:r w:rsidRPr="00863B59">
        <w:rPr>
          <w:rFonts w:ascii="Arial" w:hAnsi="Arial" w:cs="Arial"/>
          <w:sz w:val="22"/>
          <w:szCs w:val="22"/>
          <w:lang w:val="es-AR"/>
        </w:rPr>
        <w:t>Claustro de profesores</w:t>
      </w:r>
      <w:r>
        <w:rPr>
          <w:rFonts w:ascii="Arial" w:hAnsi="Arial" w:cs="Arial"/>
          <w:sz w:val="22"/>
          <w:szCs w:val="22"/>
          <w:lang w:val="es-AR"/>
        </w:rPr>
        <w:t xml:space="preserve">: </w:t>
      </w:r>
      <w:r w:rsidR="00854346">
        <w:rPr>
          <w:rFonts w:ascii="Arial" w:hAnsi="Arial" w:cs="Arial"/>
          <w:sz w:val="22"/>
          <w:szCs w:val="22"/>
          <w:lang w:val="es-AR"/>
        </w:rPr>
        <w:t>4 votos afirmativos (incluido el voto de la Directora)</w:t>
      </w:r>
    </w:p>
    <w:p w:rsidR="00854346" w:rsidRDefault="00854346" w:rsidP="00863B59">
      <w:pPr>
        <w:ind w:left="567"/>
        <w:jc w:val="both"/>
        <w:rPr>
          <w:rFonts w:ascii="Arial" w:hAnsi="Arial" w:cs="Arial"/>
          <w:sz w:val="22"/>
          <w:szCs w:val="22"/>
          <w:lang w:val="es-AR"/>
        </w:rPr>
      </w:pPr>
      <w:r>
        <w:rPr>
          <w:rFonts w:ascii="Arial" w:hAnsi="Arial" w:cs="Arial"/>
          <w:sz w:val="22"/>
          <w:szCs w:val="22"/>
          <w:lang w:val="es-AR"/>
        </w:rPr>
        <w:t>Claustro de graduados: 2 votos a favor</w:t>
      </w:r>
    </w:p>
    <w:p w:rsidR="00854346" w:rsidRPr="00863B59" w:rsidRDefault="00854346" w:rsidP="00863B59">
      <w:pPr>
        <w:ind w:left="567"/>
        <w:jc w:val="both"/>
        <w:rPr>
          <w:rFonts w:ascii="Arial" w:hAnsi="Arial" w:cs="Arial"/>
          <w:sz w:val="22"/>
          <w:szCs w:val="22"/>
          <w:u w:val="single"/>
          <w:lang w:val="es-AR"/>
        </w:rPr>
      </w:pPr>
      <w:r>
        <w:rPr>
          <w:rFonts w:ascii="Arial" w:hAnsi="Arial" w:cs="Arial"/>
          <w:sz w:val="22"/>
          <w:szCs w:val="22"/>
          <w:lang w:val="es-AR"/>
        </w:rPr>
        <w:t>Claustro de alumnos: 1 voto a favor y una abstención</w:t>
      </w:r>
    </w:p>
    <w:p w:rsidR="00974DF2" w:rsidRPr="00974DF2" w:rsidRDefault="00707070" w:rsidP="00863B59">
      <w:pPr>
        <w:pStyle w:val="Prrafodelista"/>
        <w:numPr>
          <w:ilvl w:val="0"/>
          <w:numId w:val="11"/>
        </w:numPr>
        <w:ind w:left="567" w:hanging="141"/>
        <w:rPr>
          <w:rFonts w:ascii="Arial" w:hAnsi="Arial" w:cs="Arial"/>
          <w:b/>
          <w:sz w:val="22"/>
          <w:szCs w:val="22"/>
          <w:u w:val="single"/>
          <w:lang w:val="es-AR"/>
        </w:rPr>
      </w:pPr>
      <w:r>
        <w:rPr>
          <w:rFonts w:ascii="Arial" w:hAnsi="Arial" w:cs="Arial"/>
          <w:b/>
          <w:sz w:val="22"/>
          <w:szCs w:val="22"/>
          <w:lang w:val="es-AR"/>
        </w:rPr>
        <w:t>Solicitud de reordenamiento de espacio solicita</w:t>
      </w:r>
      <w:r w:rsidR="00974DF2">
        <w:rPr>
          <w:rFonts w:ascii="Arial" w:hAnsi="Arial" w:cs="Arial"/>
          <w:b/>
          <w:sz w:val="22"/>
          <w:szCs w:val="22"/>
          <w:lang w:val="es-AR"/>
        </w:rPr>
        <w:t>do por los Dres. Pazos, Tófalo</w:t>
      </w:r>
      <w:r w:rsidR="00854346">
        <w:rPr>
          <w:rFonts w:ascii="Arial" w:hAnsi="Arial" w:cs="Arial"/>
          <w:b/>
          <w:sz w:val="22"/>
          <w:szCs w:val="22"/>
          <w:lang w:val="es-AR"/>
        </w:rPr>
        <w:t xml:space="preserve">: </w:t>
      </w:r>
      <w:r w:rsidR="00854346">
        <w:rPr>
          <w:rFonts w:ascii="Arial" w:hAnsi="Arial" w:cs="Arial"/>
          <w:sz w:val="22"/>
          <w:szCs w:val="22"/>
          <w:lang w:val="es-AR"/>
        </w:rPr>
        <w:t>Pasa a la Comisión de espacio</w:t>
      </w:r>
      <w:r>
        <w:rPr>
          <w:rFonts w:ascii="Arial" w:hAnsi="Arial" w:cs="Arial"/>
          <w:b/>
          <w:sz w:val="22"/>
          <w:szCs w:val="22"/>
          <w:lang w:val="es-AR"/>
        </w:rPr>
        <w:t xml:space="preserve"> </w:t>
      </w:r>
    </w:p>
    <w:p w:rsidR="00E10A02" w:rsidRPr="0000379C" w:rsidRDefault="00E10A02" w:rsidP="00863B59">
      <w:pPr>
        <w:pStyle w:val="Prrafodelista"/>
        <w:numPr>
          <w:ilvl w:val="0"/>
          <w:numId w:val="11"/>
        </w:numPr>
        <w:ind w:left="567" w:hanging="141"/>
        <w:rPr>
          <w:rFonts w:ascii="Arial" w:hAnsi="Arial" w:cs="Arial"/>
          <w:b/>
          <w:sz w:val="22"/>
          <w:szCs w:val="22"/>
          <w:u w:val="single"/>
          <w:lang w:val="es-AR"/>
        </w:rPr>
      </w:pPr>
      <w:r>
        <w:rPr>
          <w:rFonts w:ascii="Arial" w:hAnsi="Arial" w:cs="Arial"/>
          <w:b/>
          <w:sz w:val="22"/>
          <w:szCs w:val="22"/>
          <w:lang w:val="es-AR"/>
        </w:rPr>
        <w:t>Solicitud de lugar de trabajo del Dr. Sergio Marenssi – Pide espacio</w:t>
      </w:r>
      <w:r w:rsidR="00854346">
        <w:rPr>
          <w:rFonts w:ascii="Arial" w:hAnsi="Arial" w:cs="Arial"/>
          <w:b/>
          <w:sz w:val="22"/>
          <w:szCs w:val="22"/>
          <w:lang w:val="es-AR"/>
        </w:rPr>
        <w:t xml:space="preserve">: </w:t>
      </w:r>
      <w:r w:rsidR="00854346">
        <w:rPr>
          <w:rFonts w:ascii="Arial" w:hAnsi="Arial" w:cs="Arial"/>
          <w:sz w:val="22"/>
          <w:szCs w:val="22"/>
          <w:lang w:val="es-AR"/>
        </w:rPr>
        <w:t>Pasa a la Comisión de espacio</w:t>
      </w:r>
    </w:p>
    <w:p w:rsidR="004277C0" w:rsidRPr="0000379C" w:rsidRDefault="0000379C" w:rsidP="004277C0">
      <w:pPr>
        <w:pStyle w:val="Prrafodelista"/>
        <w:numPr>
          <w:ilvl w:val="0"/>
          <w:numId w:val="11"/>
        </w:numPr>
        <w:ind w:left="567" w:hanging="141"/>
        <w:rPr>
          <w:rFonts w:ascii="Arial" w:hAnsi="Arial" w:cs="Arial"/>
          <w:b/>
          <w:sz w:val="22"/>
          <w:szCs w:val="22"/>
          <w:u w:val="single"/>
          <w:lang w:val="es-AR"/>
        </w:rPr>
      </w:pPr>
      <w:r>
        <w:rPr>
          <w:rFonts w:ascii="Arial" w:hAnsi="Arial" w:cs="Arial"/>
          <w:b/>
          <w:sz w:val="22"/>
          <w:szCs w:val="22"/>
          <w:lang w:val="es-AR"/>
        </w:rPr>
        <w:t>Solicitud para ampliar el aula de Sedimentología (16)</w:t>
      </w:r>
      <w:r w:rsidR="004277C0">
        <w:rPr>
          <w:rFonts w:ascii="Arial" w:hAnsi="Arial" w:cs="Arial"/>
          <w:b/>
          <w:sz w:val="22"/>
          <w:szCs w:val="22"/>
          <w:lang w:val="es-AR"/>
        </w:rPr>
        <w:t xml:space="preserve"> incorporando la oficina 18. </w:t>
      </w:r>
      <w:r w:rsidR="004277C0">
        <w:rPr>
          <w:rFonts w:ascii="Arial" w:hAnsi="Arial" w:cs="Arial"/>
          <w:sz w:val="22"/>
          <w:szCs w:val="22"/>
          <w:lang w:val="es-AR"/>
        </w:rPr>
        <w:t>Pasa a la Comisión de espacio</w:t>
      </w:r>
    </w:p>
    <w:p w:rsidR="00E10A02" w:rsidRPr="00854346" w:rsidRDefault="00E10A02" w:rsidP="00863B59">
      <w:pPr>
        <w:pStyle w:val="Prrafodelista"/>
        <w:numPr>
          <w:ilvl w:val="0"/>
          <w:numId w:val="11"/>
        </w:numPr>
        <w:ind w:left="567" w:hanging="141"/>
        <w:rPr>
          <w:rFonts w:ascii="Arial" w:hAnsi="Arial" w:cs="Arial"/>
          <w:sz w:val="22"/>
          <w:szCs w:val="22"/>
          <w:u w:val="single"/>
          <w:lang w:val="es-AR"/>
        </w:rPr>
      </w:pPr>
      <w:r w:rsidRPr="00854346">
        <w:rPr>
          <w:rFonts w:ascii="Arial" w:hAnsi="Arial" w:cs="Arial"/>
          <w:b/>
          <w:sz w:val="22"/>
          <w:szCs w:val="22"/>
          <w:lang w:val="es-AR"/>
        </w:rPr>
        <w:t>Solicitud de aula 110 los días miércoles de 13 a 18 horas, para el dictado de la materia Didáctica Especial y Práctica de la Enseñanza I, para el Profesorado de Química, Física, Ciencias Geológi</w:t>
      </w:r>
      <w:r w:rsidR="00B0133E" w:rsidRPr="00854346">
        <w:rPr>
          <w:rFonts w:ascii="Arial" w:hAnsi="Arial" w:cs="Arial"/>
          <w:b/>
          <w:sz w:val="22"/>
          <w:szCs w:val="22"/>
          <w:lang w:val="es-AR"/>
        </w:rPr>
        <w:t>cas, Ciencias de la Atmósfera y Ciencias Biológicas</w:t>
      </w:r>
      <w:r w:rsidR="00854346">
        <w:rPr>
          <w:rFonts w:ascii="Arial" w:hAnsi="Arial" w:cs="Arial"/>
          <w:sz w:val="22"/>
          <w:szCs w:val="22"/>
          <w:lang w:val="es-AR"/>
        </w:rPr>
        <w:t>: Se aprueba</w:t>
      </w:r>
    </w:p>
    <w:p w:rsidR="00707070" w:rsidRPr="00854346" w:rsidRDefault="00707070" w:rsidP="00854346">
      <w:pPr>
        <w:pStyle w:val="Prrafodelista"/>
        <w:numPr>
          <w:ilvl w:val="0"/>
          <w:numId w:val="11"/>
        </w:numPr>
        <w:ind w:left="567" w:hanging="141"/>
        <w:jc w:val="both"/>
        <w:rPr>
          <w:rFonts w:ascii="Arial" w:hAnsi="Arial" w:cs="Arial"/>
          <w:b/>
          <w:sz w:val="22"/>
          <w:szCs w:val="22"/>
          <w:u w:val="single"/>
          <w:lang w:val="es-AR"/>
        </w:rPr>
      </w:pPr>
      <w:r w:rsidRPr="00854346">
        <w:rPr>
          <w:rFonts w:ascii="Arial" w:hAnsi="Arial" w:cs="Arial"/>
          <w:b/>
          <w:sz w:val="22"/>
          <w:szCs w:val="22"/>
          <w:lang w:val="es-AR"/>
        </w:rPr>
        <w:t>Premio de la Academia Nacional de Ciencias para Jóvenes Investigadores: presentación del Dr. Ramos proponiendo al Dr. Matías Ghiglione. Fue enviado mail a los representantes del CODEP con esta propuesta</w:t>
      </w:r>
      <w:r w:rsidR="00854346">
        <w:rPr>
          <w:rFonts w:ascii="Arial" w:hAnsi="Arial" w:cs="Arial"/>
          <w:b/>
          <w:sz w:val="22"/>
          <w:szCs w:val="22"/>
          <w:lang w:val="es-AR"/>
        </w:rPr>
        <w:t xml:space="preserve">: </w:t>
      </w:r>
      <w:r w:rsidR="00854346">
        <w:rPr>
          <w:rFonts w:ascii="Arial" w:hAnsi="Arial" w:cs="Arial"/>
          <w:sz w:val="22"/>
          <w:szCs w:val="22"/>
          <w:lang w:val="es-AR"/>
        </w:rPr>
        <w:t>Se aprueba</w:t>
      </w:r>
    </w:p>
    <w:p w:rsidR="00E10A02" w:rsidRPr="00854346" w:rsidRDefault="00854346" w:rsidP="00854346">
      <w:pPr>
        <w:pStyle w:val="Prrafodelista"/>
        <w:numPr>
          <w:ilvl w:val="0"/>
          <w:numId w:val="11"/>
        </w:numPr>
        <w:ind w:left="567" w:hanging="141"/>
        <w:jc w:val="both"/>
        <w:rPr>
          <w:rFonts w:ascii="Arial" w:hAnsi="Arial" w:cs="Arial"/>
          <w:b/>
          <w:sz w:val="22"/>
          <w:szCs w:val="22"/>
          <w:u w:val="single"/>
          <w:lang w:val="es-AR"/>
        </w:rPr>
      </w:pPr>
      <w:r w:rsidRPr="00854346">
        <w:rPr>
          <w:rFonts w:ascii="Arial" w:hAnsi="Arial" w:cs="Arial"/>
          <w:b/>
          <w:sz w:val="22"/>
          <w:szCs w:val="22"/>
          <w:lang w:val="es-AR"/>
        </w:rPr>
        <w:t>El horario de las próximas reuniones de CODEP durante el ciclo lectivo correspondiente al 2do cuatrimestre 2013 será cada dos semanas los martes de 11:30 a 13:30</w:t>
      </w:r>
    </w:p>
    <w:p w:rsidR="00EF45B4" w:rsidRDefault="00EF45B4" w:rsidP="00854346">
      <w:pPr>
        <w:pStyle w:val="Prrafodelista"/>
        <w:ind w:left="567" w:hanging="141"/>
        <w:rPr>
          <w:rFonts w:ascii="Arial" w:hAnsi="Arial" w:cs="Arial"/>
          <w:b/>
          <w:sz w:val="22"/>
          <w:szCs w:val="22"/>
          <w:u w:val="single"/>
          <w:lang w:val="es-AR"/>
        </w:rPr>
      </w:pPr>
    </w:p>
    <w:p w:rsidR="007B0367" w:rsidRDefault="007B0367" w:rsidP="007B0367">
      <w:pPr>
        <w:pStyle w:val="Prrafodelista"/>
        <w:rPr>
          <w:rFonts w:ascii="Arial" w:hAnsi="Arial" w:cs="Arial"/>
          <w:sz w:val="22"/>
          <w:szCs w:val="22"/>
          <w:lang w:val="es-AR"/>
        </w:rPr>
      </w:pPr>
    </w:p>
    <w:p w:rsidR="007B0367" w:rsidRDefault="007B0367" w:rsidP="00854346">
      <w:pPr>
        <w:pStyle w:val="Prrafodelista"/>
        <w:ind w:hanging="282"/>
        <w:rPr>
          <w:rFonts w:ascii="Arial" w:hAnsi="Arial" w:cs="Arial"/>
          <w:b/>
          <w:sz w:val="22"/>
          <w:szCs w:val="22"/>
          <w:u w:val="single"/>
          <w:lang w:val="es-AR"/>
        </w:rPr>
      </w:pPr>
      <w:r>
        <w:rPr>
          <w:rFonts w:ascii="Arial" w:hAnsi="Arial" w:cs="Arial"/>
          <w:b/>
          <w:sz w:val="22"/>
          <w:szCs w:val="22"/>
          <w:u w:val="single"/>
          <w:lang w:val="es-AR"/>
        </w:rPr>
        <w:t xml:space="preserve">Secretaría Académica: </w:t>
      </w:r>
    </w:p>
    <w:p w:rsidR="007B0367" w:rsidRDefault="007B0367" w:rsidP="007B0367">
      <w:pPr>
        <w:pStyle w:val="Prrafodelista"/>
        <w:rPr>
          <w:rFonts w:ascii="Arial" w:hAnsi="Arial" w:cs="Arial"/>
          <w:b/>
          <w:sz w:val="22"/>
          <w:szCs w:val="22"/>
          <w:u w:val="single"/>
          <w:lang w:val="es-AR"/>
        </w:rPr>
      </w:pPr>
    </w:p>
    <w:p w:rsidR="002344C6" w:rsidRPr="00D043C4" w:rsidRDefault="002344C6" w:rsidP="002344C6">
      <w:pPr>
        <w:pStyle w:val="Prrafodelista"/>
        <w:numPr>
          <w:ilvl w:val="0"/>
          <w:numId w:val="12"/>
        </w:numPr>
        <w:ind w:left="709" w:hanging="283"/>
        <w:jc w:val="both"/>
        <w:rPr>
          <w:rFonts w:ascii="Arial" w:hAnsi="Arial" w:cs="Arial"/>
          <w:b/>
          <w:sz w:val="22"/>
          <w:szCs w:val="22"/>
          <w:u w:val="single"/>
          <w:lang w:val="es-AR"/>
        </w:rPr>
      </w:pPr>
      <w:r w:rsidRPr="00D043C4">
        <w:rPr>
          <w:rFonts w:ascii="Arial" w:hAnsi="Arial" w:cs="Arial"/>
          <w:b/>
          <w:sz w:val="22"/>
          <w:szCs w:val="22"/>
          <w:lang w:val="es-AR"/>
        </w:rPr>
        <w:t>Jubilación de la Lic. Sanguinetti (JTP Exclusiva del área Geodinámica Interna).</w:t>
      </w:r>
      <w:r w:rsidR="00D043C4" w:rsidRPr="00D043C4">
        <w:rPr>
          <w:rFonts w:ascii="Arial" w:hAnsi="Arial" w:cs="Arial"/>
          <w:b/>
          <w:sz w:val="22"/>
          <w:szCs w:val="22"/>
          <w:lang w:val="es-AR"/>
        </w:rPr>
        <w:t xml:space="preserve"> </w:t>
      </w:r>
      <w:r w:rsidRPr="00D043C4">
        <w:rPr>
          <w:rFonts w:ascii="Arial" w:hAnsi="Arial" w:cs="Arial"/>
          <w:b/>
          <w:sz w:val="22"/>
          <w:szCs w:val="22"/>
          <w:lang w:val="es-AR"/>
        </w:rPr>
        <w:t xml:space="preserve">Renuncias (sin resolución), del Dr. Rubén López (JTP Semiexclusiva del área Geodinámica Exógena), y del Dr. Marcelo Idoyaga (Ayudante de Primera, del área Geología Minera): </w:t>
      </w:r>
      <w:r w:rsidRPr="00D043C4">
        <w:rPr>
          <w:rFonts w:ascii="Arial" w:hAnsi="Arial" w:cs="Arial"/>
          <w:sz w:val="22"/>
          <w:szCs w:val="22"/>
          <w:lang w:val="es-AR"/>
        </w:rPr>
        <w:t xml:space="preserve">El Dr. López propone llamar a </w:t>
      </w:r>
      <w:r w:rsidR="00D043C4" w:rsidRPr="00D043C4">
        <w:rPr>
          <w:rFonts w:ascii="Arial" w:hAnsi="Arial" w:cs="Arial"/>
          <w:sz w:val="22"/>
          <w:szCs w:val="22"/>
          <w:lang w:val="es-AR"/>
        </w:rPr>
        <w:t>los concursos en las mismas áreas, categorías y dedicaciones que todos los cargos vacantes</w:t>
      </w:r>
      <w:r w:rsidR="00D043C4">
        <w:rPr>
          <w:rFonts w:ascii="Arial" w:hAnsi="Arial" w:cs="Arial"/>
          <w:sz w:val="22"/>
          <w:szCs w:val="22"/>
          <w:lang w:val="es-AR"/>
        </w:rPr>
        <w:t>. Se pasa a votación.</w:t>
      </w:r>
    </w:p>
    <w:p w:rsidR="00D043C4" w:rsidRDefault="00D043C4" w:rsidP="00D043C4">
      <w:pPr>
        <w:ind w:left="426"/>
        <w:jc w:val="both"/>
        <w:rPr>
          <w:rFonts w:ascii="Arial" w:hAnsi="Arial" w:cs="Arial"/>
          <w:sz w:val="22"/>
          <w:szCs w:val="22"/>
          <w:lang w:val="es-AR"/>
        </w:rPr>
      </w:pPr>
      <w:r w:rsidRPr="00D043C4">
        <w:rPr>
          <w:rFonts w:ascii="Arial" w:hAnsi="Arial" w:cs="Arial"/>
          <w:sz w:val="22"/>
          <w:szCs w:val="22"/>
          <w:lang w:val="es-AR"/>
        </w:rPr>
        <w:t>Claustro de Profesores:</w:t>
      </w:r>
      <w:r>
        <w:rPr>
          <w:rFonts w:ascii="Arial" w:hAnsi="Arial" w:cs="Arial"/>
          <w:sz w:val="22"/>
          <w:szCs w:val="22"/>
          <w:lang w:val="es-AR"/>
        </w:rPr>
        <w:t xml:space="preserve"> 4 votos negativo</w:t>
      </w:r>
      <w:r w:rsidR="00447FB1">
        <w:rPr>
          <w:rFonts w:ascii="Arial" w:hAnsi="Arial" w:cs="Arial"/>
          <w:sz w:val="22"/>
          <w:szCs w:val="22"/>
          <w:lang w:val="es-AR"/>
        </w:rPr>
        <w:t>s (incluido el voto de la Directora)</w:t>
      </w:r>
    </w:p>
    <w:p w:rsidR="00447FB1" w:rsidRDefault="00447FB1" w:rsidP="00D043C4">
      <w:pPr>
        <w:ind w:left="426"/>
        <w:jc w:val="both"/>
        <w:rPr>
          <w:rFonts w:ascii="Arial" w:hAnsi="Arial" w:cs="Arial"/>
          <w:sz w:val="22"/>
          <w:szCs w:val="22"/>
          <w:lang w:val="es-AR"/>
        </w:rPr>
      </w:pPr>
      <w:r>
        <w:rPr>
          <w:rFonts w:ascii="Arial" w:hAnsi="Arial" w:cs="Arial"/>
          <w:sz w:val="22"/>
          <w:szCs w:val="22"/>
          <w:lang w:val="es-AR"/>
        </w:rPr>
        <w:t>Claustro de Graduados: 1 voto positivo, 1 voto negativo</w:t>
      </w:r>
    </w:p>
    <w:p w:rsidR="00447FB1" w:rsidRPr="00D043C4" w:rsidRDefault="00447FB1" w:rsidP="00D043C4">
      <w:pPr>
        <w:ind w:left="426"/>
        <w:jc w:val="both"/>
        <w:rPr>
          <w:rFonts w:ascii="Arial" w:hAnsi="Arial" w:cs="Arial"/>
          <w:sz w:val="22"/>
          <w:szCs w:val="22"/>
          <w:lang w:val="es-AR"/>
        </w:rPr>
      </w:pPr>
      <w:r>
        <w:rPr>
          <w:rFonts w:ascii="Arial" w:hAnsi="Arial" w:cs="Arial"/>
          <w:sz w:val="22"/>
          <w:szCs w:val="22"/>
          <w:lang w:val="es-AR"/>
        </w:rPr>
        <w:t>Claustro de Alumnos: 2 votos negativos</w:t>
      </w:r>
    </w:p>
    <w:p w:rsidR="00E10A02" w:rsidRPr="00854346" w:rsidRDefault="00E10A02" w:rsidP="00854346">
      <w:pPr>
        <w:pStyle w:val="Prrafodelista"/>
        <w:numPr>
          <w:ilvl w:val="0"/>
          <w:numId w:val="12"/>
        </w:numPr>
        <w:ind w:left="709" w:hanging="283"/>
        <w:jc w:val="both"/>
        <w:rPr>
          <w:rFonts w:ascii="Arial" w:hAnsi="Arial" w:cs="Arial"/>
          <w:b/>
          <w:sz w:val="22"/>
          <w:szCs w:val="22"/>
          <w:u w:val="single"/>
          <w:lang w:val="es-AR"/>
        </w:rPr>
      </w:pPr>
      <w:r>
        <w:rPr>
          <w:rFonts w:ascii="Arial" w:hAnsi="Arial" w:cs="Arial"/>
          <w:b/>
          <w:sz w:val="22"/>
          <w:szCs w:val="22"/>
          <w:lang w:val="es-AR"/>
        </w:rPr>
        <w:t>Necesidades docentes de auxiliares regulares de JTP: áreas Paleontología, Petrología, y Geología Minera; de Ayudantes de Primera: áreas Geología General</w:t>
      </w:r>
      <w:r w:rsidR="00D11CEB">
        <w:rPr>
          <w:rFonts w:ascii="Arial" w:hAnsi="Arial" w:cs="Arial"/>
          <w:b/>
          <w:sz w:val="22"/>
          <w:szCs w:val="22"/>
          <w:lang w:val="es-AR"/>
        </w:rPr>
        <w:t xml:space="preserve"> y Sedimentología</w:t>
      </w:r>
      <w:r w:rsidR="00B0133E">
        <w:rPr>
          <w:rFonts w:ascii="Arial" w:hAnsi="Arial" w:cs="Arial"/>
          <w:b/>
          <w:sz w:val="22"/>
          <w:szCs w:val="22"/>
          <w:lang w:val="es-AR"/>
        </w:rPr>
        <w:t>. Resultados de la reunión con representantes de área</w:t>
      </w:r>
      <w:r w:rsidR="00854346">
        <w:rPr>
          <w:rFonts w:ascii="Arial" w:hAnsi="Arial" w:cs="Arial"/>
          <w:b/>
          <w:sz w:val="22"/>
          <w:szCs w:val="22"/>
          <w:lang w:val="es-AR"/>
        </w:rPr>
        <w:t xml:space="preserve">: </w:t>
      </w:r>
      <w:r w:rsidR="00854346">
        <w:rPr>
          <w:rFonts w:ascii="Arial" w:hAnsi="Arial" w:cs="Arial"/>
          <w:sz w:val="22"/>
          <w:szCs w:val="22"/>
          <w:lang w:val="es-AR"/>
        </w:rPr>
        <w:t>luego de una intensa discusión se resuelve por unanimidad:</w:t>
      </w:r>
    </w:p>
    <w:p w:rsidR="00854346" w:rsidRPr="002344C6" w:rsidRDefault="002344C6" w:rsidP="002344C6">
      <w:pPr>
        <w:ind w:left="426"/>
        <w:jc w:val="both"/>
        <w:rPr>
          <w:rFonts w:ascii="Arial" w:hAnsi="Arial" w:cs="Arial"/>
          <w:sz w:val="22"/>
          <w:szCs w:val="22"/>
          <w:lang w:val="es-AR"/>
        </w:rPr>
      </w:pPr>
      <w:r w:rsidRPr="002344C6">
        <w:rPr>
          <w:rFonts w:ascii="Arial" w:hAnsi="Arial" w:cs="Arial"/>
          <w:sz w:val="22"/>
          <w:szCs w:val="22"/>
          <w:lang w:val="es-AR"/>
        </w:rPr>
        <w:t>1.</w:t>
      </w:r>
      <w:r>
        <w:rPr>
          <w:rFonts w:ascii="Arial" w:hAnsi="Arial" w:cs="Arial"/>
          <w:sz w:val="22"/>
          <w:szCs w:val="22"/>
          <w:lang w:val="es-AR"/>
        </w:rPr>
        <w:t xml:space="preserve"> </w:t>
      </w:r>
      <w:r w:rsidRPr="002344C6">
        <w:rPr>
          <w:rFonts w:ascii="Arial" w:hAnsi="Arial" w:cs="Arial"/>
          <w:sz w:val="22"/>
          <w:szCs w:val="22"/>
          <w:lang w:val="es-AR"/>
        </w:rPr>
        <w:t xml:space="preserve">Agregar los datos del año 2013 a la planilla confeccionada por </w:t>
      </w:r>
      <w:r>
        <w:rPr>
          <w:rFonts w:ascii="Arial" w:hAnsi="Arial" w:cs="Arial"/>
          <w:sz w:val="22"/>
          <w:szCs w:val="22"/>
          <w:lang w:val="es-AR"/>
        </w:rPr>
        <w:t>l</w:t>
      </w:r>
      <w:r w:rsidRPr="002344C6">
        <w:rPr>
          <w:rFonts w:ascii="Arial" w:hAnsi="Arial" w:cs="Arial"/>
          <w:sz w:val="22"/>
          <w:szCs w:val="22"/>
          <w:lang w:val="es-AR"/>
        </w:rPr>
        <w:t>os Dres. Risso y Leal</w:t>
      </w:r>
      <w:r>
        <w:rPr>
          <w:rFonts w:ascii="Arial" w:hAnsi="Arial" w:cs="Arial"/>
          <w:sz w:val="22"/>
          <w:szCs w:val="22"/>
          <w:lang w:val="es-AR"/>
        </w:rPr>
        <w:t>.</w:t>
      </w:r>
      <w:r w:rsidRPr="002344C6">
        <w:rPr>
          <w:rFonts w:ascii="Arial" w:hAnsi="Arial" w:cs="Arial"/>
          <w:sz w:val="22"/>
          <w:szCs w:val="22"/>
          <w:lang w:val="es-AR"/>
        </w:rPr>
        <w:t xml:space="preserve"> </w:t>
      </w:r>
      <w:r w:rsidR="00854346" w:rsidRPr="002344C6">
        <w:rPr>
          <w:rFonts w:ascii="Arial" w:hAnsi="Arial" w:cs="Arial"/>
          <w:sz w:val="22"/>
          <w:szCs w:val="22"/>
          <w:lang w:val="es-AR"/>
        </w:rPr>
        <w:t xml:space="preserve">Revisar por materia la cantidad de turnos y </w:t>
      </w:r>
      <w:r>
        <w:rPr>
          <w:rFonts w:ascii="Arial" w:hAnsi="Arial" w:cs="Arial"/>
          <w:sz w:val="22"/>
          <w:szCs w:val="22"/>
          <w:lang w:val="es-AR"/>
        </w:rPr>
        <w:t>de</w:t>
      </w:r>
      <w:r w:rsidR="00854346" w:rsidRPr="002344C6">
        <w:rPr>
          <w:rFonts w:ascii="Arial" w:hAnsi="Arial" w:cs="Arial"/>
          <w:sz w:val="22"/>
          <w:szCs w:val="22"/>
          <w:lang w:val="es-AR"/>
        </w:rPr>
        <w:t xml:space="preserve"> docentes de cada categoría asignados</w:t>
      </w:r>
      <w:r w:rsidRPr="002344C6">
        <w:rPr>
          <w:rFonts w:ascii="Arial" w:hAnsi="Arial" w:cs="Arial"/>
          <w:sz w:val="22"/>
          <w:szCs w:val="22"/>
          <w:lang w:val="es-AR"/>
        </w:rPr>
        <w:t xml:space="preserve"> en</w:t>
      </w:r>
      <w:r>
        <w:rPr>
          <w:rFonts w:ascii="Arial" w:hAnsi="Arial" w:cs="Arial"/>
          <w:sz w:val="22"/>
          <w:szCs w:val="22"/>
          <w:lang w:val="es-AR"/>
        </w:rPr>
        <w:t xml:space="preserve"> </w:t>
      </w:r>
      <w:r w:rsidRPr="002344C6">
        <w:rPr>
          <w:rFonts w:ascii="Arial" w:hAnsi="Arial" w:cs="Arial"/>
          <w:sz w:val="22"/>
          <w:szCs w:val="22"/>
          <w:lang w:val="es-AR"/>
        </w:rPr>
        <w:t xml:space="preserve">cada uno. </w:t>
      </w:r>
      <w:r>
        <w:rPr>
          <w:rFonts w:ascii="Arial" w:hAnsi="Arial" w:cs="Arial"/>
          <w:sz w:val="22"/>
          <w:szCs w:val="22"/>
          <w:lang w:val="es-AR"/>
        </w:rPr>
        <w:t>Con estos datos confeccionar nuevas planillas</w:t>
      </w:r>
    </w:p>
    <w:p w:rsidR="002344C6" w:rsidRDefault="002344C6" w:rsidP="002344C6">
      <w:pPr>
        <w:ind w:left="426"/>
        <w:rPr>
          <w:lang w:val="es-AR"/>
        </w:rPr>
      </w:pPr>
      <w:r>
        <w:rPr>
          <w:lang w:val="es-AR"/>
        </w:rPr>
        <w:t>2. Discutir el ítem anterior en reunión de CODEP</w:t>
      </w:r>
    </w:p>
    <w:p w:rsidR="002344C6" w:rsidRDefault="002344C6" w:rsidP="002344C6">
      <w:pPr>
        <w:ind w:left="426"/>
        <w:jc w:val="both"/>
        <w:rPr>
          <w:lang w:val="es-AR"/>
        </w:rPr>
      </w:pPr>
      <w:r>
        <w:rPr>
          <w:lang w:val="es-AR"/>
        </w:rPr>
        <w:lastRenderedPageBreak/>
        <w:t>3. Invitar al Decano a una reunión de CODEP para plantearle las necesidades docentes del Departamento de acuerdo al número actual de alumnos y los resultados volcados en las citadas planillas</w:t>
      </w:r>
    </w:p>
    <w:p w:rsidR="002344C6" w:rsidRPr="002344C6" w:rsidRDefault="002344C6" w:rsidP="002344C6">
      <w:pPr>
        <w:ind w:left="426"/>
        <w:jc w:val="both"/>
        <w:rPr>
          <w:lang w:val="es-AR"/>
        </w:rPr>
      </w:pPr>
      <w:r>
        <w:rPr>
          <w:lang w:val="es-AR"/>
        </w:rPr>
        <w:t>4.Decisión de llamados a concurso</w:t>
      </w:r>
    </w:p>
    <w:p w:rsidR="00B0133E" w:rsidRPr="00B0133E" w:rsidRDefault="00B0133E" w:rsidP="00447FB1">
      <w:pPr>
        <w:pStyle w:val="Prrafodelista"/>
        <w:numPr>
          <w:ilvl w:val="0"/>
          <w:numId w:val="12"/>
        </w:numPr>
        <w:ind w:left="709" w:hanging="283"/>
        <w:jc w:val="both"/>
        <w:rPr>
          <w:rFonts w:ascii="Arial" w:hAnsi="Arial" w:cs="Arial"/>
          <w:b/>
          <w:sz w:val="22"/>
          <w:szCs w:val="22"/>
          <w:u w:val="single"/>
          <w:lang w:val="es-AR"/>
        </w:rPr>
      </w:pPr>
      <w:r>
        <w:rPr>
          <w:rFonts w:ascii="Arial" w:hAnsi="Arial" w:cs="Arial"/>
          <w:b/>
          <w:sz w:val="22"/>
          <w:szCs w:val="22"/>
          <w:lang w:val="es-AR"/>
        </w:rPr>
        <w:t>Nota del Dr. Cristallini solicitando cambio desde el área Geología General al área Geodinámica Interna</w:t>
      </w:r>
      <w:r w:rsidR="00447FB1">
        <w:rPr>
          <w:rFonts w:ascii="Arial" w:hAnsi="Arial" w:cs="Arial"/>
          <w:b/>
          <w:sz w:val="22"/>
          <w:szCs w:val="22"/>
          <w:lang w:val="es-AR"/>
        </w:rPr>
        <w:t xml:space="preserve">: </w:t>
      </w:r>
      <w:r w:rsidR="00447FB1" w:rsidRPr="00447FB1">
        <w:rPr>
          <w:rFonts w:ascii="Arial" w:hAnsi="Arial" w:cs="Arial"/>
          <w:sz w:val="22"/>
          <w:szCs w:val="22"/>
          <w:lang w:val="es-AR"/>
        </w:rPr>
        <w:t>Se informa</w:t>
      </w:r>
      <w:r w:rsidR="00447FB1">
        <w:rPr>
          <w:rFonts w:ascii="Arial" w:hAnsi="Arial" w:cs="Arial"/>
          <w:b/>
          <w:sz w:val="22"/>
          <w:szCs w:val="22"/>
          <w:lang w:val="es-AR"/>
        </w:rPr>
        <w:t xml:space="preserve"> </w:t>
      </w:r>
      <w:r w:rsidR="00447FB1">
        <w:rPr>
          <w:rFonts w:ascii="Arial" w:hAnsi="Arial" w:cs="Arial"/>
          <w:sz w:val="22"/>
          <w:szCs w:val="22"/>
          <w:lang w:val="es-AR"/>
        </w:rPr>
        <w:t xml:space="preserve">que se ha consultado a Secretaría Académica y que esta indica que no hay jurisprudencia al respecto. </w:t>
      </w:r>
      <w:r w:rsidR="00447FB1" w:rsidRPr="00447FB1">
        <w:rPr>
          <w:rFonts w:ascii="Arial" w:hAnsi="Arial" w:cs="Arial"/>
          <w:sz w:val="22"/>
          <w:szCs w:val="22"/>
          <w:lang w:val="es-AR"/>
        </w:rPr>
        <w:t>Se resuelve por unanimidad</w:t>
      </w:r>
      <w:r w:rsidR="00447FB1">
        <w:rPr>
          <w:rFonts w:ascii="Arial" w:hAnsi="Arial" w:cs="Arial"/>
          <w:sz w:val="22"/>
          <w:szCs w:val="22"/>
          <w:lang w:val="es-AR"/>
        </w:rPr>
        <w:t xml:space="preserve"> solicitar a Secretaría Académica que informe por escrito y que se solicite a los dos áreas involucradas (Geología General y Geodinámica Interna) que se expiudan sobre el tema</w:t>
      </w:r>
    </w:p>
    <w:p w:rsidR="00B0133E" w:rsidRPr="00B0133E" w:rsidRDefault="00B0133E" w:rsidP="00854346">
      <w:pPr>
        <w:pStyle w:val="Prrafodelista"/>
        <w:numPr>
          <w:ilvl w:val="0"/>
          <w:numId w:val="12"/>
        </w:numPr>
        <w:ind w:left="709" w:hanging="283"/>
        <w:rPr>
          <w:rFonts w:ascii="Arial" w:hAnsi="Arial" w:cs="Arial"/>
          <w:b/>
          <w:sz w:val="22"/>
          <w:szCs w:val="22"/>
          <w:u w:val="single"/>
          <w:lang w:val="es-AR"/>
        </w:rPr>
      </w:pPr>
      <w:r>
        <w:rPr>
          <w:rFonts w:ascii="Arial" w:hAnsi="Arial" w:cs="Arial"/>
          <w:b/>
          <w:sz w:val="22"/>
          <w:szCs w:val="22"/>
          <w:lang w:val="es-AR"/>
        </w:rPr>
        <w:t>Solicitar el nombramiento del Lic. Stefanini en un cargo de Ayudante de Primera Parcial, por orden de mérito en un cargo en licencia de la Dra. Diana Fernández (por el segundo cuatrimestre del 2013)</w:t>
      </w:r>
      <w:r w:rsidR="00447FB1">
        <w:rPr>
          <w:rFonts w:ascii="Arial" w:hAnsi="Arial" w:cs="Arial"/>
          <w:b/>
          <w:sz w:val="22"/>
          <w:szCs w:val="22"/>
          <w:lang w:val="es-AR"/>
        </w:rPr>
        <w:t xml:space="preserve">: </w:t>
      </w:r>
      <w:r w:rsidR="00447FB1">
        <w:rPr>
          <w:rFonts w:ascii="Arial" w:hAnsi="Arial" w:cs="Arial"/>
          <w:sz w:val="22"/>
          <w:szCs w:val="22"/>
          <w:lang w:val="es-AR"/>
        </w:rPr>
        <w:t>Se aprueba</w:t>
      </w:r>
    </w:p>
    <w:p w:rsidR="00B0133E" w:rsidRDefault="00B0133E" w:rsidP="00B0133E">
      <w:pPr>
        <w:pStyle w:val="Prrafodelista"/>
        <w:ind w:left="1428"/>
        <w:rPr>
          <w:rFonts w:ascii="Arial" w:hAnsi="Arial" w:cs="Arial"/>
          <w:b/>
          <w:sz w:val="22"/>
          <w:szCs w:val="22"/>
          <w:u w:val="single"/>
          <w:lang w:val="es-AR"/>
        </w:rPr>
      </w:pPr>
    </w:p>
    <w:p w:rsidR="00E57E98" w:rsidRPr="00596EDC" w:rsidRDefault="00E57E98" w:rsidP="00E57E98">
      <w:pPr>
        <w:numPr>
          <w:ilvl w:val="0"/>
          <w:numId w:val="1"/>
        </w:numPr>
        <w:tabs>
          <w:tab w:val="clear" w:pos="720"/>
          <w:tab w:val="num" w:pos="360"/>
        </w:tabs>
        <w:ind w:left="360"/>
        <w:jc w:val="both"/>
        <w:rPr>
          <w:rFonts w:ascii="Arial" w:hAnsi="Arial" w:cs="Arial"/>
          <w:sz w:val="22"/>
          <w:szCs w:val="22"/>
          <w:lang w:val="es-AR"/>
        </w:rPr>
      </w:pPr>
      <w:r w:rsidRPr="00B14CF2">
        <w:rPr>
          <w:rFonts w:ascii="Arial" w:hAnsi="Arial" w:cs="Arial"/>
          <w:b/>
          <w:sz w:val="22"/>
          <w:szCs w:val="22"/>
          <w:lang w:val="es-AR"/>
        </w:rPr>
        <w:t xml:space="preserve">LICENCIAS </w:t>
      </w:r>
      <w:r>
        <w:rPr>
          <w:rFonts w:ascii="Arial" w:hAnsi="Arial" w:cs="Arial"/>
          <w:b/>
          <w:sz w:val="22"/>
          <w:szCs w:val="22"/>
          <w:lang w:val="es-AR"/>
        </w:rPr>
        <w:t xml:space="preserve">CON </w:t>
      </w:r>
      <w:r w:rsidRPr="00B14CF2">
        <w:rPr>
          <w:rFonts w:ascii="Arial" w:hAnsi="Arial" w:cs="Arial"/>
          <w:b/>
          <w:sz w:val="22"/>
          <w:szCs w:val="22"/>
          <w:lang w:val="es-AR"/>
        </w:rPr>
        <w:t>GOCE DE HABERES</w:t>
      </w:r>
      <w:r w:rsidRPr="00B14CF2">
        <w:rPr>
          <w:rFonts w:ascii="Arial" w:hAnsi="Arial" w:cs="Arial"/>
          <w:sz w:val="22"/>
          <w:szCs w:val="22"/>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6647"/>
      </w:tblGrid>
      <w:tr w:rsidR="00E57E98" w:rsidRPr="00B14CF2" w:rsidTr="00B060BC">
        <w:tc>
          <w:tcPr>
            <w:tcW w:w="2073" w:type="dxa"/>
          </w:tcPr>
          <w:p w:rsidR="00E57E98" w:rsidRPr="00596EDC" w:rsidRDefault="00B0133E" w:rsidP="00E57E98">
            <w:pPr>
              <w:rPr>
                <w:rFonts w:ascii="Calibri" w:hAnsi="Calibri" w:cs="Arial"/>
                <w:sz w:val="22"/>
                <w:szCs w:val="22"/>
                <w:lang w:val="es-ES"/>
              </w:rPr>
            </w:pPr>
            <w:r>
              <w:rPr>
                <w:rFonts w:ascii="Calibri" w:hAnsi="Calibri" w:cs="Arial"/>
                <w:sz w:val="22"/>
                <w:szCs w:val="22"/>
                <w:lang w:val="es-ES"/>
              </w:rPr>
              <w:t>Lic. Pablo Alonso Muruaga</w:t>
            </w:r>
          </w:p>
        </w:tc>
        <w:tc>
          <w:tcPr>
            <w:tcW w:w="6647" w:type="dxa"/>
          </w:tcPr>
          <w:p w:rsidR="00E57E98" w:rsidRPr="00596EDC" w:rsidRDefault="00B0133E" w:rsidP="00DC52AA">
            <w:pPr>
              <w:rPr>
                <w:rFonts w:ascii="Calibri" w:hAnsi="Calibri" w:cs="Arial"/>
                <w:sz w:val="22"/>
                <w:szCs w:val="22"/>
              </w:rPr>
            </w:pPr>
            <w:r>
              <w:rPr>
                <w:rFonts w:ascii="Calibri" w:hAnsi="Calibri" w:cs="Arial"/>
                <w:sz w:val="22"/>
                <w:szCs w:val="22"/>
              </w:rPr>
              <w:t>7/9/13 al 7/1/14, a Saskatoon, Canadá (ad ref)</w:t>
            </w:r>
          </w:p>
        </w:tc>
      </w:tr>
      <w:tr w:rsidR="00E57E98" w:rsidRPr="00B14CF2" w:rsidTr="00B060BC">
        <w:tc>
          <w:tcPr>
            <w:tcW w:w="2073" w:type="dxa"/>
          </w:tcPr>
          <w:p w:rsidR="00E57E98" w:rsidRPr="00973190" w:rsidRDefault="00B0133E" w:rsidP="00DC52AA">
            <w:pPr>
              <w:rPr>
                <w:rFonts w:ascii="Calibri" w:hAnsi="Calibri" w:cs="Arial"/>
                <w:sz w:val="22"/>
                <w:szCs w:val="22"/>
              </w:rPr>
            </w:pPr>
            <w:r>
              <w:rPr>
                <w:rFonts w:ascii="Calibri" w:hAnsi="Calibri" w:cs="Arial"/>
                <w:sz w:val="22"/>
                <w:szCs w:val="22"/>
              </w:rPr>
              <w:t>Lic. Florencia Boedo</w:t>
            </w:r>
          </w:p>
        </w:tc>
        <w:tc>
          <w:tcPr>
            <w:tcW w:w="6647" w:type="dxa"/>
          </w:tcPr>
          <w:p w:rsidR="00E57E98" w:rsidRPr="00596EDC" w:rsidRDefault="00707070" w:rsidP="00DC52AA">
            <w:pPr>
              <w:jc w:val="both"/>
              <w:rPr>
                <w:rFonts w:ascii="Calibri" w:hAnsi="Calibri" w:cs="Arial"/>
                <w:sz w:val="22"/>
                <w:szCs w:val="22"/>
              </w:rPr>
            </w:pPr>
            <w:r>
              <w:rPr>
                <w:rFonts w:ascii="Calibri" w:hAnsi="Calibri" w:cs="Arial"/>
                <w:sz w:val="22"/>
                <w:szCs w:val="22"/>
              </w:rPr>
              <w:t>19/8/13 al 23/8/13, a Río Cuarto (ad ref)</w:t>
            </w:r>
          </w:p>
        </w:tc>
      </w:tr>
      <w:tr w:rsidR="00E57E98" w:rsidRPr="00B14CF2" w:rsidTr="00B060BC">
        <w:tc>
          <w:tcPr>
            <w:tcW w:w="2073" w:type="dxa"/>
          </w:tcPr>
          <w:p w:rsidR="00E57E98" w:rsidRPr="00596EDC" w:rsidRDefault="00707070" w:rsidP="00DC52AA">
            <w:pPr>
              <w:rPr>
                <w:rFonts w:ascii="Calibri" w:hAnsi="Calibri" w:cs="Arial"/>
                <w:sz w:val="22"/>
                <w:szCs w:val="22"/>
                <w:lang w:val="es-ES"/>
              </w:rPr>
            </w:pPr>
            <w:r>
              <w:rPr>
                <w:rFonts w:ascii="Calibri" w:hAnsi="Calibri" w:cs="Arial"/>
                <w:sz w:val="22"/>
                <w:szCs w:val="22"/>
                <w:lang w:val="es-ES"/>
              </w:rPr>
              <w:t>Dr. Augusto Rapalini</w:t>
            </w:r>
          </w:p>
        </w:tc>
        <w:tc>
          <w:tcPr>
            <w:tcW w:w="6647" w:type="dxa"/>
          </w:tcPr>
          <w:p w:rsidR="00E57E98" w:rsidRPr="00E57E98" w:rsidRDefault="00707070" w:rsidP="00DC52AA">
            <w:pPr>
              <w:jc w:val="both"/>
              <w:rPr>
                <w:rFonts w:ascii="Calibri" w:hAnsi="Calibri" w:cs="Arial"/>
                <w:sz w:val="22"/>
                <w:szCs w:val="22"/>
                <w:lang w:val="es-ES"/>
              </w:rPr>
            </w:pPr>
            <w:r>
              <w:rPr>
                <w:rFonts w:ascii="Calibri" w:hAnsi="Calibri" w:cs="Arial"/>
                <w:sz w:val="22"/>
                <w:szCs w:val="22"/>
                <w:lang w:val="es-ES"/>
              </w:rPr>
              <w:t>25/8/13 al 31/8/13, a Mérida (México) (ad ref)</w:t>
            </w:r>
          </w:p>
        </w:tc>
      </w:tr>
      <w:tr w:rsidR="00B060BC" w:rsidRPr="00B14CF2" w:rsidTr="00B060BC">
        <w:tc>
          <w:tcPr>
            <w:tcW w:w="2073" w:type="dxa"/>
          </w:tcPr>
          <w:p w:rsidR="00B060BC" w:rsidRDefault="00B060BC" w:rsidP="00B060BC">
            <w:pPr>
              <w:rPr>
                <w:rFonts w:ascii="Calibri" w:hAnsi="Calibri" w:cs="Arial"/>
                <w:sz w:val="22"/>
                <w:szCs w:val="22"/>
                <w:lang w:val="es-ES"/>
              </w:rPr>
            </w:pPr>
            <w:r>
              <w:rPr>
                <w:rFonts w:ascii="Calibri" w:hAnsi="Calibri" w:cs="Arial"/>
                <w:sz w:val="22"/>
                <w:szCs w:val="22"/>
                <w:lang w:val="es-ES"/>
              </w:rPr>
              <w:t>Sr. Bruno Colavitto</w:t>
            </w:r>
          </w:p>
        </w:tc>
        <w:tc>
          <w:tcPr>
            <w:tcW w:w="6647" w:type="dxa"/>
          </w:tcPr>
          <w:p w:rsidR="00B060BC" w:rsidRDefault="00B060BC" w:rsidP="00DC52AA">
            <w:pPr>
              <w:jc w:val="both"/>
              <w:rPr>
                <w:rFonts w:ascii="Calibri" w:hAnsi="Calibri" w:cs="Arial"/>
                <w:sz w:val="22"/>
                <w:szCs w:val="22"/>
              </w:rPr>
            </w:pPr>
            <w:r>
              <w:rPr>
                <w:rFonts w:ascii="Calibri" w:hAnsi="Calibri" w:cs="Arial"/>
                <w:sz w:val="22"/>
                <w:szCs w:val="22"/>
              </w:rPr>
              <w:t>19/8/13 al 23/8/13, a Río Cuarto (ad ref)</w:t>
            </w:r>
          </w:p>
        </w:tc>
      </w:tr>
      <w:tr w:rsidR="00B060BC" w:rsidRPr="00B14CF2" w:rsidTr="00B060BC">
        <w:tc>
          <w:tcPr>
            <w:tcW w:w="2073" w:type="dxa"/>
          </w:tcPr>
          <w:p w:rsidR="00B060BC" w:rsidRDefault="00B060BC" w:rsidP="00B060BC">
            <w:pPr>
              <w:rPr>
                <w:rFonts w:ascii="Calibri" w:hAnsi="Calibri" w:cs="Arial"/>
                <w:sz w:val="22"/>
                <w:szCs w:val="22"/>
                <w:lang w:val="es-ES"/>
              </w:rPr>
            </w:pPr>
            <w:r>
              <w:rPr>
                <w:rFonts w:ascii="Calibri" w:hAnsi="Calibri" w:cs="Arial"/>
                <w:sz w:val="22"/>
                <w:szCs w:val="22"/>
                <w:lang w:val="es-ES"/>
              </w:rPr>
              <w:t>Lic. J. Likermann</w:t>
            </w:r>
          </w:p>
        </w:tc>
        <w:tc>
          <w:tcPr>
            <w:tcW w:w="6647" w:type="dxa"/>
          </w:tcPr>
          <w:p w:rsidR="00B060BC" w:rsidRDefault="00B060BC" w:rsidP="00B060BC">
            <w:pPr>
              <w:jc w:val="both"/>
              <w:rPr>
                <w:rFonts w:ascii="Calibri" w:hAnsi="Calibri" w:cs="Arial"/>
                <w:sz w:val="22"/>
                <w:szCs w:val="22"/>
              </w:rPr>
            </w:pPr>
            <w:r>
              <w:rPr>
                <w:rFonts w:ascii="Calibri" w:hAnsi="Calibri" w:cs="Arial"/>
                <w:sz w:val="22"/>
                <w:szCs w:val="22"/>
              </w:rPr>
              <w:t>13/9/13 al 1/1/14, a Stanford (Estados Unidos) (ad ref)</w:t>
            </w:r>
          </w:p>
        </w:tc>
      </w:tr>
      <w:tr w:rsidR="00B060BC" w:rsidRPr="00B14CF2" w:rsidTr="00B060BC">
        <w:tc>
          <w:tcPr>
            <w:tcW w:w="2073" w:type="dxa"/>
          </w:tcPr>
          <w:p w:rsidR="00B060BC" w:rsidRDefault="00B060BC" w:rsidP="00B060BC">
            <w:pPr>
              <w:rPr>
                <w:rFonts w:ascii="Calibri" w:hAnsi="Calibri" w:cs="Arial"/>
                <w:sz w:val="22"/>
                <w:szCs w:val="22"/>
                <w:lang w:val="es-ES"/>
              </w:rPr>
            </w:pPr>
            <w:r>
              <w:rPr>
                <w:rFonts w:ascii="Calibri" w:hAnsi="Calibri" w:cs="Arial"/>
                <w:sz w:val="22"/>
                <w:szCs w:val="22"/>
                <w:lang w:val="es-ES"/>
              </w:rPr>
              <w:t>Dr. Andrés  Folguera</w:t>
            </w:r>
          </w:p>
        </w:tc>
        <w:tc>
          <w:tcPr>
            <w:tcW w:w="6647" w:type="dxa"/>
          </w:tcPr>
          <w:p w:rsidR="00B060BC" w:rsidRDefault="00B060BC" w:rsidP="00B060BC">
            <w:pPr>
              <w:jc w:val="both"/>
              <w:rPr>
                <w:rFonts w:ascii="Calibri" w:hAnsi="Calibri" w:cs="Arial"/>
                <w:sz w:val="22"/>
                <w:szCs w:val="22"/>
              </w:rPr>
            </w:pPr>
            <w:r>
              <w:rPr>
                <w:rFonts w:ascii="Calibri" w:hAnsi="Calibri" w:cs="Arial"/>
                <w:sz w:val="22"/>
                <w:szCs w:val="22"/>
              </w:rPr>
              <w:t>12/8/13 al 16/8/13, a Río Negro (ad ref)</w:t>
            </w:r>
          </w:p>
        </w:tc>
      </w:tr>
      <w:tr w:rsidR="00B060BC" w:rsidRPr="00B14CF2" w:rsidTr="00B060BC">
        <w:tc>
          <w:tcPr>
            <w:tcW w:w="2073" w:type="dxa"/>
          </w:tcPr>
          <w:p w:rsidR="00B060BC" w:rsidRDefault="00B060BC" w:rsidP="00B060BC">
            <w:pPr>
              <w:rPr>
                <w:rFonts w:ascii="Calibri" w:hAnsi="Calibri" w:cs="Arial"/>
                <w:sz w:val="22"/>
                <w:szCs w:val="22"/>
                <w:lang w:val="es-ES"/>
              </w:rPr>
            </w:pPr>
            <w:r>
              <w:rPr>
                <w:rFonts w:ascii="Calibri" w:hAnsi="Calibri" w:cs="Arial"/>
                <w:sz w:val="22"/>
                <w:szCs w:val="22"/>
                <w:lang w:val="es-ES"/>
              </w:rPr>
              <w:t>Dra. A. Concheyro</w:t>
            </w:r>
          </w:p>
        </w:tc>
        <w:tc>
          <w:tcPr>
            <w:tcW w:w="6647" w:type="dxa"/>
          </w:tcPr>
          <w:p w:rsidR="00B060BC" w:rsidRDefault="00B060BC" w:rsidP="00B060BC">
            <w:pPr>
              <w:jc w:val="both"/>
              <w:rPr>
                <w:rFonts w:ascii="Calibri" w:hAnsi="Calibri" w:cs="Arial"/>
                <w:sz w:val="22"/>
                <w:szCs w:val="22"/>
              </w:rPr>
            </w:pPr>
            <w:r>
              <w:rPr>
                <w:rFonts w:ascii="Calibri" w:hAnsi="Calibri" w:cs="Arial"/>
                <w:sz w:val="22"/>
                <w:szCs w:val="22"/>
              </w:rPr>
              <w:t xml:space="preserve">28/8/13 al 1/9/13, a Salta </w:t>
            </w:r>
          </w:p>
        </w:tc>
      </w:tr>
      <w:tr w:rsidR="00B060BC" w:rsidRPr="00B14CF2" w:rsidTr="00B060BC">
        <w:tc>
          <w:tcPr>
            <w:tcW w:w="2073" w:type="dxa"/>
          </w:tcPr>
          <w:p w:rsidR="00B060BC" w:rsidRDefault="00B060BC" w:rsidP="00B060BC">
            <w:pPr>
              <w:rPr>
                <w:rFonts w:ascii="Calibri" w:hAnsi="Calibri" w:cs="Arial"/>
                <w:sz w:val="22"/>
                <w:szCs w:val="22"/>
                <w:lang w:val="es-ES"/>
              </w:rPr>
            </w:pPr>
            <w:r>
              <w:rPr>
                <w:rFonts w:ascii="Calibri" w:hAnsi="Calibri" w:cs="Arial"/>
                <w:sz w:val="22"/>
                <w:szCs w:val="22"/>
                <w:lang w:val="es-ES"/>
              </w:rPr>
              <w:t>Dra. T. Montenegro</w:t>
            </w:r>
          </w:p>
        </w:tc>
        <w:tc>
          <w:tcPr>
            <w:tcW w:w="6647" w:type="dxa"/>
          </w:tcPr>
          <w:p w:rsidR="00B060BC" w:rsidRDefault="00B060BC" w:rsidP="00B060BC">
            <w:pPr>
              <w:jc w:val="both"/>
              <w:rPr>
                <w:rFonts w:ascii="Calibri" w:hAnsi="Calibri" w:cs="Arial"/>
                <w:sz w:val="22"/>
                <w:szCs w:val="22"/>
              </w:rPr>
            </w:pPr>
            <w:r>
              <w:rPr>
                <w:rFonts w:ascii="Calibri" w:hAnsi="Calibri" w:cs="Arial"/>
                <w:sz w:val="22"/>
                <w:szCs w:val="22"/>
              </w:rPr>
              <w:t>28/8/13 al 31/8/13, a Salta</w:t>
            </w:r>
          </w:p>
        </w:tc>
      </w:tr>
      <w:tr w:rsidR="00B060BC" w:rsidRPr="00B14CF2" w:rsidTr="00B060BC">
        <w:tc>
          <w:tcPr>
            <w:tcW w:w="2073" w:type="dxa"/>
          </w:tcPr>
          <w:p w:rsidR="00B060BC" w:rsidRDefault="00B060BC" w:rsidP="00B060BC">
            <w:pPr>
              <w:rPr>
                <w:rFonts w:ascii="Calibri" w:hAnsi="Calibri" w:cs="Arial"/>
                <w:sz w:val="22"/>
                <w:szCs w:val="22"/>
                <w:lang w:val="es-ES"/>
              </w:rPr>
            </w:pPr>
            <w:r>
              <w:rPr>
                <w:rFonts w:ascii="Calibri" w:hAnsi="Calibri" w:cs="Arial"/>
                <w:sz w:val="22"/>
                <w:szCs w:val="22"/>
                <w:lang w:val="es-ES"/>
              </w:rPr>
              <w:t>Dra. D. Fernández</w:t>
            </w:r>
          </w:p>
        </w:tc>
        <w:tc>
          <w:tcPr>
            <w:tcW w:w="6647" w:type="dxa"/>
          </w:tcPr>
          <w:p w:rsidR="00B060BC" w:rsidRDefault="00B060BC" w:rsidP="00B060BC">
            <w:pPr>
              <w:jc w:val="both"/>
              <w:rPr>
                <w:rFonts w:ascii="Calibri" w:hAnsi="Calibri" w:cs="Arial"/>
                <w:sz w:val="22"/>
                <w:szCs w:val="22"/>
              </w:rPr>
            </w:pPr>
            <w:r>
              <w:rPr>
                <w:rFonts w:ascii="Calibri" w:hAnsi="Calibri" w:cs="Arial"/>
                <w:sz w:val="22"/>
                <w:szCs w:val="22"/>
              </w:rPr>
              <w:t>11/9/13 al 21/9/13, a Santa Rosa</w:t>
            </w:r>
          </w:p>
        </w:tc>
      </w:tr>
    </w:tbl>
    <w:p w:rsidR="007B0367" w:rsidRPr="007B0367" w:rsidRDefault="007B0367" w:rsidP="00B060BC">
      <w:pPr>
        <w:jc w:val="both"/>
        <w:rPr>
          <w:rFonts w:ascii="Arial" w:hAnsi="Arial" w:cs="Arial"/>
          <w:sz w:val="22"/>
          <w:szCs w:val="22"/>
          <w:lang w:val="es-AR"/>
        </w:rPr>
      </w:pPr>
    </w:p>
    <w:p w:rsidR="007B0367" w:rsidRPr="007B0367" w:rsidRDefault="007B0367" w:rsidP="00B060BC">
      <w:pPr>
        <w:jc w:val="both"/>
        <w:rPr>
          <w:rFonts w:ascii="Arial" w:hAnsi="Arial" w:cs="Arial"/>
          <w:sz w:val="22"/>
          <w:szCs w:val="22"/>
          <w:lang w:val="es-AR"/>
        </w:rPr>
      </w:pPr>
    </w:p>
    <w:p w:rsidR="007B0367" w:rsidRPr="00B060BC" w:rsidRDefault="0092023E" w:rsidP="00B060BC">
      <w:pPr>
        <w:pStyle w:val="Prrafodelista"/>
        <w:numPr>
          <w:ilvl w:val="0"/>
          <w:numId w:val="16"/>
        </w:numPr>
        <w:tabs>
          <w:tab w:val="left" w:pos="142"/>
        </w:tabs>
        <w:ind w:left="0" w:firstLine="0"/>
        <w:jc w:val="both"/>
        <w:rPr>
          <w:rFonts w:ascii="Arial" w:hAnsi="Arial" w:cs="Arial"/>
          <w:sz w:val="22"/>
          <w:szCs w:val="22"/>
          <w:lang w:val="es-AR"/>
        </w:rPr>
      </w:pPr>
      <w:r w:rsidRPr="00B060BC">
        <w:rPr>
          <w:rFonts w:ascii="Arial" w:hAnsi="Arial" w:cs="Arial"/>
          <w:b/>
          <w:sz w:val="22"/>
          <w:szCs w:val="22"/>
          <w:lang w:val="es-AR"/>
        </w:rPr>
        <w:t>SOLICITUDES DE VIAJE</w:t>
      </w:r>
      <w:r w:rsidRPr="00B060BC">
        <w:rPr>
          <w:rFonts w:ascii="Arial" w:hAnsi="Arial" w:cs="Arial"/>
          <w:sz w:val="22"/>
          <w:szCs w:val="22"/>
          <w:lang w:val="es-AR"/>
        </w:rPr>
        <w:t>:</w:t>
      </w:r>
    </w:p>
    <w:p w:rsidR="007B0367" w:rsidRPr="00596EDC" w:rsidRDefault="007B0367" w:rsidP="00B060BC">
      <w:pPr>
        <w:jc w:val="both"/>
        <w:rPr>
          <w:rFonts w:ascii="Arial" w:hAnsi="Arial" w:cs="Arial"/>
          <w:sz w:val="22"/>
          <w:szCs w:val="2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7"/>
        <w:gridCol w:w="6723"/>
      </w:tblGrid>
      <w:tr w:rsidR="0092023E" w:rsidRPr="00596EDC" w:rsidTr="00B060BC">
        <w:tc>
          <w:tcPr>
            <w:tcW w:w="1997" w:type="dxa"/>
          </w:tcPr>
          <w:p w:rsidR="00E57E98" w:rsidRPr="00596EDC" w:rsidRDefault="00C721D6" w:rsidP="0092023E">
            <w:pPr>
              <w:rPr>
                <w:rFonts w:ascii="Calibri" w:hAnsi="Calibri" w:cs="Arial"/>
                <w:sz w:val="22"/>
                <w:szCs w:val="22"/>
                <w:lang w:val="es-ES"/>
              </w:rPr>
            </w:pPr>
            <w:r>
              <w:rPr>
                <w:rFonts w:ascii="Calibri" w:hAnsi="Calibri" w:cs="Arial"/>
                <w:sz w:val="22"/>
                <w:szCs w:val="22"/>
                <w:lang w:val="es-ES"/>
              </w:rPr>
              <w:t>Dra. Julieta Suriano</w:t>
            </w:r>
          </w:p>
        </w:tc>
        <w:tc>
          <w:tcPr>
            <w:tcW w:w="6723" w:type="dxa"/>
          </w:tcPr>
          <w:p w:rsidR="00E57E98" w:rsidRPr="00596EDC" w:rsidRDefault="00C721D6" w:rsidP="0092023E">
            <w:pPr>
              <w:rPr>
                <w:rFonts w:ascii="Calibri" w:hAnsi="Calibri" w:cs="Arial"/>
                <w:sz w:val="22"/>
                <w:szCs w:val="22"/>
              </w:rPr>
            </w:pPr>
            <w:r>
              <w:rPr>
                <w:rFonts w:ascii="Calibri" w:hAnsi="Calibri" w:cs="Arial"/>
                <w:sz w:val="22"/>
                <w:szCs w:val="22"/>
              </w:rPr>
              <w:t>14/8/13 al 22/8/13, a Potrerillos (ad ref)</w:t>
            </w:r>
          </w:p>
        </w:tc>
      </w:tr>
    </w:tbl>
    <w:p w:rsidR="00B060BC" w:rsidRPr="00B14CF2" w:rsidRDefault="00B060BC" w:rsidP="0092023E">
      <w:pPr>
        <w:jc w:val="both"/>
        <w:rPr>
          <w:rFonts w:ascii="Arial" w:hAnsi="Arial" w:cs="Arial"/>
          <w:color w:val="FF0000"/>
          <w:sz w:val="22"/>
          <w:szCs w:val="22"/>
          <w:lang w:val="es-AR"/>
        </w:rPr>
      </w:pPr>
    </w:p>
    <w:p w:rsidR="0092023E" w:rsidRPr="00B14CF2" w:rsidRDefault="0092023E" w:rsidP="0092023E">
      <w:pPr>
        <w:numPr>
          <w:ilvl w:val="0"/>
          <w:numId w:val="1"/>
        </w:numPr>
        <w:tabs>
          <w:tab w:val="clear" w:pos="720"/>
          <w:tab w:val="num" w:pos="360"/>
        </w:tabs>
        <w:ind w:left="360"/>
        <w:jc w:val="both"/>
        <w:rPr>
          <w:rFonts w:ascii="Arial" w:hAnsi="Arial" w:cs="Arial"/>
          <w:sz w:val="22"/>
          <w:szCs w:val="22"/>
          <w:lang w:val="es-AR"/>
        </w:rPr>
      </w:pPr>
      <w:r w:rsidRPr="00B14CF2">
        <w:rPr>
          <w:rFonts w:ascii="Arial" w:hAnsi="Arial" w:cs="Arial"/>
          <w:b/>
          <w:sz w:val="22"/>
          <w:szCs w:val="22"/>
          <w:lang w:val="es-AR"/>
        </w:rPr>
        <w:t>INFORMES DE VIAJE</w:t>
      </w:r>
      <w:r w:rsidRPr="00B14CF2">
        <w:rPr>
          <w:rFonts w:ascii="Arial" w:hAnsi="Arial" w:cs="Arial"/>
          <w:sz w:val="22"/>
          <w:szCs w:val="22"/>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0"/>
        <w:gridCol w:w="6700"/>
      </w:tblGrid>
      <w:tr w:rsidR="0092023E" w:rsidRPr="00B14CF2">
        <w:tc>
          <w:tcPr>
            <w:tcW w:w="2268" w:type="dxa"/>
          </w:tcPr>
          <w:p w:rsidR="00A77CAD" w:rsidRPr="00596EDC" w:rsidRDefault="00B0133E" w:rsidP="0092023E">
            <w:pPr>
              <w:rPr>
                <w:rFonts w:ascii="Calibri" w:hAnsi="Calibri" w:cs="Arial"/>
                <w:sz w:val="22"/>
                <w:szCs w:val="22"/>
                <w:lang w:val="es-ES"/>
              </w:rPr>
            </w:pPr>
            <w:r>
              <w:rPr>
                <w:rFonts w:ascii="Calibri" w:hAnsi="Calibri" w:cs="Arial"/>
                <w:sz w:val="22"/>
                <w:szCs w:val="22"/>
                <w:lang w:val="es-ES"/>
              </w:rPr>
              <w:t>Dra. Rita Tófalo</w:t>
            </w:r>
          </w:p>
        </w:tc>
        <w:tc>
          <w:tcPr>
            <w:tcW w:w="8100" w:type="dxa"/>
          </w:tcPr>
          <w:p w:rsidR="00A77CAD" w:rsidRPr="00596EDC" w:rsidRDefault="00B0133E" w:rsidP="00596EDC">
            <w:pPr>
              <w:rPr>
                <w:rFonts w:ascii="Calibri" w:hAnsi="Calibri" w:cs="Arial"/>
                <w:sz w:val="22"/>
                <w:szCs w:val="22"/>
              </w:rPr>
            </w:pPr>
            <w:r>
              <w:rPr>
                <w:rFonts w:ascii="Calibri" w:hAnsi="Calibri" w:cs="Arial"/>
                <w:sz w:val="22"/>
                <w:szCs w:val="22"/>
              </w:rPr>
              <w:t>La Plata 26/6/13 al 28/6/13</w:t>
            </w:r>
          </w:p>
        </w:tc>
      </w:tr>
      <w:tr w:rsidR="00596EDC" w:rsidRPr="00B14CF2">
        <w:tc>
          <w:tcPr>
            <w:tcW w:w="2268" w:type="dxa"/>
          </w:tcPr>
          <w:p w:rsidR="00596EDC" w:rsidRPr="00596EDC" w:rsidRDefault="00C721D6" w:rsidP="00C6046F">
            <w:pPr>
              <w:rPr>
                <w:rFonts w:ascii="Calibri" w:hAnsi="Calibri" w:cs="Arial"/>
                <w:sz w:val="22"/>
                <w:szCs w:val="22"/>
              </w:rPr>
            </w:pPr>
            <w:r>
              <w:rPr>
                <w:rFonts w:ascii="Calibri" w:hAnsi="Calibri" w:cs="Arial"/>
                <w:sz w:val="22"/>
                <w:szCs w:val="22"/>
              </w:rPr>
              <w:t xml:space="preserve">Lic. Florencia Boedo </w:t>
            </w:r>
          </w:p>
        </w:tc>
        <w:tc>
          <w:tcPr>
            <w:tcW w:w="8100" w:type="dxa"/>
          </w:tcPr>
          <w:p w:rsidR="002D0AF0" w:rsidRPr="00596EDC" w:rsidRDefault="00C721D6" w:rsidP="00596EDC">
            <w:pPr>
              <w:rPr>
                <w:rFonts w:ascii="Calibri" w:hAnsi="Calibri" w:cs="Arial"/>
                <w:sz w:val="22"/>
                <w:szCs w:val="22"/>
              </w:rPr>
            </w:pPr>
            <w:r>
              <w:rPr>
                <w:rFonts w:ascii="Calibri" w:hAnsi="Calibri" w:cs="Arial"/>
                <w:sz w:val="22"/>
                <w:szCs w:val="22"/>
              </w:rPr>
              <w:t>Salta 27//11/12 al 5/12/12 (ad ref)</w:t>
            </w:r>
          </w:p>
        </w:tc>
      </w:tr>
      <w:tr w:rsidR="003241A4" w:rsidRPr="00B14CF2">
        <w:tc>
          <w:tcPr>
            <w:tcW w:w="2268" w:type="dxa"/>
          </w:tcPr>
          <w:p w:rsidR="003241A4" w:rsidRDefault="003241A4" w:rsidP="0092023E">
            <w:pPr>
              <w:rPr>
                <w:rFonts w:ascii="Calibri" w:hAnsi="Calibri" w:cs="Arial"/>
                <w:sz w:val="22"/>
                <w:szCs w:val="22"/>
              </w:rPr>
            </w:pPr>
          </w:p>
        </w:tc>
        <w:tc>
          <w:tcPr>
            <w:tcW w:w="8100" w:type="dxa"/>
          </w:tcPr>
          <w:p w:rsidR="003241A4" w:rsidRPr="00596EDC" w:rsidRDefault="003241A4" w:rsidP="00596EDC">
            <w:pPr>
              <w:rPr>
                <w:rFonts w:ascii="Calibri" w:hAnsi="Calibri" w:cs="Arial"/>
                <w:sz w:val="22"/>
                <w:szCs w:val="22"/>
              </w:rPr>
            </w:pPr>
          </w:p>
        </w:tc>
      </w:tr>
      <w:tr w:rsidR="003241A4" w:rsidRPr="00B14CF2">
        <w:tc>
          <w:tcPr>
            <w:tcW w:w="2268" w:type="dxa"/>
          </w:tcPr>
          <w:p w:rsidR="003241A4" w:rsidRDefault="003241A4" w:rsidP="0092023E">
            <w:pPr>
              <w:rPr>
                <w:rFonts w:ascii="Calibri" w:hAnsi="Calibri" w:cs="Arial"/>
                <w:sz w:val="22"/>
                <w:szCs w:val="22"/>
              </w:rPr>
            </w:pPr>
          </w:p>
        </w:tc>
        <w:tc>
          <w:tcPr>
            <w:tcW w:w="8100" w:type="dxa"/>
          </w:tcPr>
          <w:p w:rsidR="003241A4" w:rsidRDefault="003241A4" w:rsidP="003241A4">
            <w:pPr>
              <w:rPr>
                <w:rFonts w:ascii="Calibri" w:hAnsi="Calibri" w:cs="Arial"/>
                <w:sz w:val="22"/>
                <w:szCs w:val="22"/>
              </w:rPr>
            </w:pPr>
          </w:p>
        </w:tc>
      </w:tr>
    </w:tbl>
    <w:p w:rsidR="00100499" w:rsidRDefault="00100499" w:rsidP="00E02169">
      <w:pPr>
        <w:jc w:val="both"/>
        <w:rPr>
          <w:rFonts w:ascii="Arial" w:hAnsi="Arial" w:cs="Arial"/>
          <w:sz w:val="22"/>
          <w:szCs w:val="22"/>
          <w:lang w:val="es-AR"/>
        </w:rPr>
      </w:pPr>
    </w:p>
    <w:p w:rsidR="00100499" w:rsidRPr="004F5422" w:rsidRDefault="00100499" w:rsidP="00E02169">
      <w:pPr>
        <w:jc w:val="both"/>
        <w:rPr>
          <w:rFonts w:ascii="Arial" w:hAnsi="Arial" w:cs="Arial"/>
          <w:sz w:val="22"/>
          <w:szCs w:val="22"/>
          <w:lang w:val="it-IT"/>
        </w:rPr>
      </w:pPr>
    </w:p>
    <w:p w:rsidR="00694B33" w:rsidRDefault="00694B33" w:rsidP="00694B33">
      <w:pPr>
        <w:jc w:val="both"/>
        <w:rPr>
          <w:rFonts w:ascii="Arial" w:hAnsi="Arial" w:cs="Arial"/>
          <w:sz w:val="22"/>
          <w:szCs w:val="22"/>
          <w:lang w:val="it-IT"/>
        </w:rPr>
      </w:pPr>
    </w:p>
    <w:p w:rsidR="00694B33" w:rsidRDefault="00694B33" w:rsidP="00694B33">
      <w:pPr>
        <w:jc w:val="both"/>
        <w:rPr>
          <w:rFonts w:ascii="Arial" w:hAnsi="Arial" w:cs="Arial"/>
          <w:sz w:val="22"/>
          <w:szCs w:val="22"/>
          <w:lang w:val="it-IT"/>
        </w:rPr>
      </w:pPr>
    </w:p>
    <w:p w:rsidR="00694B33" w:rsidRDefault="00694B33" w:rsidP="00694B33">
      <w:pPr>
        <w:jc w:val="both"/>
        <w:rPr>
          <w:rFonts w:ascii="Arial" w:hAnsi="Arial" w:cs="Arial"/>
          <w:sz w:val="22"/>
          <w:szCs w:val="22"/>
          <w:lang w:val="it-IT"/>
        </w:rPr>
      </w:pPr>
    </w:p>
    <w:p w:rsidR="00694B33" w:rsidRDefault="00694B33" w:rsidP="00694B33">
      <w:pPr>
        <w:jc w:val="both"/>
        <w:rPr>
          <w:rFonts w:ascii="Arial" w:hAnsi="Arial" w:cs="Arial"/>
          <w:sz w:val="22"/>
          <w:szCs w:val="22"/>
          <w:lang w:val="it-IT"/>
        </w:rPr>
      </w:pPr>
    </w:p>
    <w:p w:rsidR="00694B33" w:rsidRDefault="00694B33" w:rsidP="00694B33">
      <w:pPr>
        <w:jc w:val="both"/>
        <w:rPr>
          <w:rFonts w:ascii="Arial" w:hAnsi="Arial" w:cs="Arial"/>
          <w:sz w:val="22"/>
          <w:szCs w:val="22"/>
          <w:lang w:val="it-IT"/>
        </w:rPr>
      </w:pPr>
    </w:p>
    <w:p w:rsidR="00694B33" w:rsidRPr="004F5422" w:rsidRDefault="00694B33" w:rsidP="00694B33">
      <w:pPr>
        <w:jc w:val="both"/>
        <w:rPr>
          <w:rFonts w:ascii="Arial" w:hAnsi="Arial" w:cs="Arial"/>
          <w:sz w:val="22"/>
          <w:szCs w:val="22"/>
          <w:lang w:val="it-IT"/>
        </w:rPr>
      </w:pPr>
      <w:r>
        <w:rPr>
          <w:rFonts w:ascii="Arial" w:hAnsi="Arial" w:cs="Arial"/>
          <w:sz w:val="22"/>
          <w:szCs w:val="22"/>
          <w:lang w:val="it-IT"/>
        </w:rPr>
        <w:t xml:space="preserve">                     Dra. Vujovich, Graciela</w:t>
      </w:r>
      <w:r>
        <w:rPr>
          <w:rFonts w:ascii="Arial" w:hAnsi="Arial" w:cs="Arial"/>
          <w:sz w:val="22"/>
          <w:szCs w:val="22"/>
          <w:lang w:val="it-IT"/>
        </w:rPr>
        <w:tab/>
      </w:r>
      <w:r>
        <w:rPr>
          <w:rFonts w:ascii="Arial" w:hAnsi="Arial" w:cs="Arial"/>
          <w:sz w:val="22"/>
          <w:szCs w:val="22"/>
          <w:lang w:val="it-IT"/>
        </w:rPr>
        <w:tab/>
        <w:t xml:space="preserve">                Dra. Tófalo, Rita</w:t>
      </w:r>
    </w:p>
    <w:p w:rsidR="00694B33" w:rsidRPr="004F5422" w:rsidRDefault="00694B33" w:rsidP="00694B33">
      <w:pPr>
        <w:jc w:val="both"/>
        <w:rPr>
          <w:rFonts w:ascii="Arial" w:hAnsi="Arial" w:cs="Arial"/>
          <w:sz w:val="22"/>
          <w:szCs w:val="22"/>
          <w:lang w:val="it-IT"/>
        </w:rPr>
      </w:pPr>
    </w:p>
    <w:p w:rsidR="00694B33" w:rsidRPr="00957559" w:rsidRDefault="00694B33" w:rsidP="00694B33">
      <w:pPr>
        <w:jc w:val="both"/>
        <w:rPr>
          <w:rFonts w:ascii="Arial" w:hAnsi="Arial" w:cs="Arial"/>
          <w:sz w:val="22"/>
          <w:szCs w:val="22"/>
          <w:lang w:val="it-IT"/>
        </w:rPr>
      </w:pPr>
    </w:p>
    <w:p w:rsidR="00694B33" w:rsidRDefault="00694B33" w:rsidP="00694B33">
      <w:pPr>
        <w:jc w:val="both"/>
        <w:rPr>
          <w:rFonts w:ascii="Arial" w:hAnsi="Arial" w:cs="Arial"/>
          <w:sz w:val="22"/>
          <w:szCs w:val="22"/>
          <w:lang w:val="it-IT"/>
        </w:rPr>
      </w:pPr>
    </w:p>
    <w:p w:rsidR="00694B33" w:rsidRPr="00957559" w:rsidRDefault="00694B33" w:rsidP="00694B33">
      <w:pPr>
        <w:jc w:val="both"/>
        <w:rPr>
          <w:rFonts w:ascii="Arial" w:hAnsi="Arial" w:cs="Arial"/>
          <w:sz w:val="22"/>
          <w:szCs w:val="22"/>
          <w:lang w:val="it-IT"/>
        </w:rPr>
      </w:pPr>
    </w:p>
    <w:p w:rsidR="00694B33" w:rsidRPr="00957559" w:rsidRDefault="00694B33" w:rsidP="00694B33">
      <w:pPr>
        <w:jc w:val="both"/>
        <w:rPr>
          <w:rFonts w:ascii="Arial" w:hAnsi="Arial" w:cs="Arial"/>
          <w:sz w:val="22"/>
          <w:szCs w:val="22"/>
          <w:lang w:val="it-IT"/>
        </w:rPr>
      </w:pPr>
    </w:p>
    <w:p w:rsidR="00694B33" w:rsidRDefault="00694B33" w:rsidP="00694B33">
      <w:pPr>
        <w:jc w:val="both"/>
        <w:rPr>
          <w:rFonts w:ascii="Arial" w:hAnsi="Arial" w:cs="Arial"/>
          <w:sz w:val="22"/>
          <w:szCs w:val="22"/>
          <w:lang w:val="pt-BR"/>
        </w:rPr>
      </w:pPr>
      <w:r>
        <w:rPr>
          <w:rFonts w:ascii="Arial" w:hAnsi="Arial" w:cs="Arial"/>
          <w:sz w:val="22"/>
          <w:szCs w:val="22"/>
          <w:lang w:val="it-IT"/>
        </w:rPr>
        <w:t xml:space="preserve">          Dra.</w:t>
      </w:r>
      <w:r w:rsidRPr="00120B6F">
        <w:rPr>
          <w:rFonts w:ascii="Arial" w:hAnsi="Arial" w:cs="Arial"/>
          <w:sz w:val="22"/>
          <w:szCs w:val="22"/>
          <w:lang w:val="pt-BR"/>
        </w:rPr>
        <w:t xml:space="preserve"> </w:t>
      </w:r>
      <w:r w:rsidRPr="00100499">
        <w:rPr>
          <w:rFonts w:ascii="Arial" w:hAnsi="Arial" w:cs="Arial"/>
          <w:sz w:val="22"/>
          <w:szCs w:val="22"/>
          <w:lang w:val="pt-BR"/>
        </w:rPr>
        <w:t>Aguirre Urreta, Beatriz</w:t>
      </w:r>
      <w:r>
        <w:rPr>
          <w:rFonts w:ascii="Arial" w:hAnsi="Arial" w:cs="Arial"/>
          <w:sz w:val="22"/>
          <w:szCs w:val="22"/>
          <w:lang w:val="it-IT"/>
        </w:rPr>
        <w:t xml:space="preserve"> (T)</w:t>
      </w:r>
      <w:r>
        <w:rPr>
          <w:rFonts w:ascii="Arial" w:hAnsi="Arial" w:cs="Arial"/>
          <w:sz w:val="22"/>
          <w:szCs w:val="22"/>
          <w:lang w:val="it-IT"/>
        </w:rPr>
        <w:tab/>
        <w:t xml:space="preserve">                  Dr. Scasso, Roberto Adrián</w:t>
      </w:r>
      <w:r>
        <w:rPr>
          <w:rFonts w:ascii="Arial" w:hAnsi="Arial" w:cs="Arial"/>
          <w:sz w:val="22"/>
          <w:szCs w:val="22"/>
          <w:lang w:val="pt-BR"/>
        </w:rPr>
        <w:t xml:space="preserve">(T)   </w:t>
      </w: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r>
        <w:rPr>
          <w:rFonts w:ascii="Arial" w:hAnsi="Arial" w:cs="Arial"/>
          <w:sz w:val="22"/>
          <w:szCs w:val="22"/>
          <w:lang w:val="pt-BR"/>
        </w:rPr>
        <w:t xml:space="preserve"> </w:t>
      </w: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r>
        <w:rPr>
          <w:rFonts w:ascii="Arial" w:hAnsi="Arial" w:cs="Arial"/>
          <w:sz w:val="22"/>
          <w:szCs w:val="22"/>
          <w:lang w:val="pt-BR"/>
        </w:rPr>
        <w:t xml:space="preserve">              </w:t>
      </w:r>
      <w:r w:rsidRPr="00957559">
        <w:rPr>
          <w:rFonts w:ascii="Arial" w:hAnsi="Arial" w:cs="Arial"/>
          <w:sz w:val="22"/>
          <w:szCs w:val="22"/>
          <w:lang w:val="pt-BR"/>
        </w:rPr>
        <w:t xml:space="preserve">Dra. </w:t>
      </w:r>
      <w:r>
        <w:rPr>
          <w:rFonts w:ascii="Arial" w:hAnsi="Arial" w:cs="Arial"/>
          <w:sz w:val="22"/>
          <w:szCs w:val="22"/>
          <w:lang w:val="pt-BR"/>
        </w:rPr>
        <w:t>Orgeira María Julia</w:t>
      </w:r>
      <w:r w:rsidRPr="00100499">
        <w:rPr>
          <w:rFonts w:ascii="Arial" w:hAnsi="Arial" w:cs="Arial"/>
          <w:sz w:val="22"/>
          <w:szCs w:val="22"/>
          <w:lang w:val="pt-BR"/>
        </w:rPr>
        <w:t xml:space="preserve"> (S)</w:t>
      </w:r>
      <w:r w:rsidRPr="00100499">
        <w:rPr>
          <w:rFonts w:ascii="Arial" w:hAnsi="Arial" w:cs="Arial"/>
          <w:sz w:val="22"/>
          <w:szCs w:val="22"/>
          <w:lang w:val="pt-BR"/>
        </w:rPr>
        <w:tab/>
      </w:r>
      <w:r>
        <w:rPr>
          <w:rFonts w:ascii="Arial" w:hAnsi="Arial" w:cs="Arial"/>
          <w:sz w:val="22"/>
          <w:szCs w:val="22"/>
          <w:lang w:val="pt-BR"/>
        </w:rPr>
        <w:tab/>
        <w:t xml:space="preserve">    </w:t>
      </w:r>
      <w:r w:rsidRPr="00957559">
        <w:rPr>
          <w:rFonts w:ascii="Arial" w:hAnsi="Arial" w:cs="Arial"/>
          <w:sz w:val="22"/>
          <w:szCs w:val="22"/>
          <w:lang w:val="pt-BR"/>
        </w:rPr>
        <w:t xml:space="preserve">Dr. </w:t>
      </w:r>
      <w:r w:rsidRPr="00100499">
        <w:rPr>
          <w:rFonts w:ascii="Arial" w:hAnsi="Arial" w:cs="Arial"/>
          <w:sz w:val="22"/>
          <w:szCs w:val="22"/>
          <w:lang w:val="pt-BR"/>
        </w:rPr>
        <w:t>Pazos, Pablo (S)</w:t>
      </w: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Pr="00957559" w:rsidRDefault="00694B33" w:rsidP="00694B33">
      <w:pPr>
        <w:jc w:val="both"/>
        <w:rPr>
          <w:rFonts w:ascii="Arial" w:hAnsi="Arial" w:cs="Arial"/>
          <w:sz w:val="22"/>
          <w:szCs w:val="22"/>
          <w:lang w:val="fr-FR"/>
        </w:rPr>
      </w:pPr>
      <w:r>
        <w:rPr>
          <w:rFonts w:ascii="Arial" w:hAnsi="Arial" w:cs="Arial"/>
          <w:sz w:val="22"/>
          <w:szCs w:val="22"/>
          <w:lang w:val="pt-BR"/>
        </w:rPr>
        <w:t xml:space="preserve">             </w:t>
      </w:r>
      <w:r w:rsidRPr="00957559">
        <w:rPr>
          <w:rFonts w:ascii="Arial" w:hAnsi="Arial" w:cs="Arial"/>
          <w:sz w:val="22"/>
          <w:szCs w:val="22"/>
          <w:lang w:val="fr-FR"/>
        </w:rPr>
        <w:t xml:space="preserve">Dr. </w:t>
      </w:r>
      <w:r>
        <w:rPr>
          <w:rFonts w:ascii="Arial" w:hAnsi="Arial" w:cs="Arial"/>
          <w:sz w:val="22"/>
          <w:szCs w:val="22"/>
          <w:lang w:val="fr-FR"/>
        </w:rPr>
        <w:t>López, Rubén  (T)</w:t>
      </w:r>
      <w:r>
        <w:rPr>
          <w:rFonts w:ascii="Arial" w:hAnsi="Arial" w:cs="Arial"/>
          <w:sz w:val="22"/>
          <w:szCs w:val="22"/>
          <w:lang w:val="fr-FR"/>
        </w:rPr>
        <w:tab/>
      </w:r>
      <w:r>
        <w:rPr>
          <w:rFonts w:ascii="Arial" w:hAnsi="Arial" w:cs="Arial"/>
          <w:sz w:val="22"/>
          <w:szCs w:val="22"/>
          <w:lang w:val="fr-FR"/>
        </w:rPr>
        <w:tab/>
        <w:t xml:space="preserve">       Lic. Tobal, Jonathan</w:t>
      </w:r>
      <w:r w:rsidRPr="00786D36">
        <w:rPr>
          <w:rFonts w:ascii="Arial" w:hAnsi="Arial" w:cs="Arial"/>
          <w:sz w:val="22"/>
          <w:szCs w:val="22"/>
          <w:lang w:val="pt-BR"/>
        </w:rPr>
        <w:t>(T)</w:t>
      </w:r>
    </w:p>
    <w:p w:rsidR="00694B33" w:rsidRPr="00957559" w:rsidRDefault="00694B33" w:rsidP="00694B33">
      <w:pPr>
        <w:jc w:val="both"/>
        <w:rPr>
          <w:rFonts w:ascii="Arial" w:hAnsi="Arial" w:cs="Arial"/>
          <w:sz w:val="22"/>
          <w:szCs w:val="22"/>
          <w:lang w:val="fr-FR"/>
        </w:rPr>
      </w:pPr>
    </w:p>
    <w:p w:rsidR="00694B33" w:rsidRPr="00957559" w:rsidRDefault="00694B33" w:rsidP="00694B33">
      <w:pPr>
        <w:jc w:val="both"/>
        <w:rPr>
          <w:rFonts w:ascii="Arial" w:hAnsi="Arial" w:cs="Arial"/>
          <w:sz w:val="22"/>
          <w:szCs w:val="22"/>
          <w:lang w:val="fr-FR"/>
        </w:rPr>
      </w:pPr>
    </w:p>
    <w:p w:rsidR="00694B33" w:rsidRDefault="00694B33" w:rsidP="00694B33">
      <w:pPr>
        <w:jc w:val="both"/>
        <w:rPr>
          <w:rFonts w:ascii="Arial" w:hAnsi="Arial" w:cs="Arial"/>
          <w:sz w:val="22"/>
          <w:szCs w:val="22"/>
          <w:lang w:val="fr-FR"/>
        </w:rPr>
      </w:pPr>
    </w:p>
    <w:p w:rsidR="00694B33" w:rsidRDefault="00694B33" w:rsidP="00694B33">
      <w:pPr>
        <w:jc w:val="both"/>
        <w:rPr>
          <w:rFonts w:ascii="Arial" w:hAnsi="Arial" w:cs="Arial"/>
          <w:sz w:val="22"/>
          <w:szCs w:val="22"/>
          <w:lang w:val="fr-FR"/>
        </w:rPr>
      </w:pPr>
    </w:p>
    <w:p w:rsidR="00694B33" w:rsidRPr="00957559" w:rsidRDefault="00694B33" w:rsidP="00694B33">
      <w:pPr>
        <w:jc w:val="both"/>
        <w:rPr>
          <w:rFonts w:ascii="Arial" w:hAnsi="Arial" w:cs="Arial"/>
          <w:sz w:val="22"/>
          <w:szCs w:val="22"/>
          <w:lang w:val="fr-FR"/>
        </w:rPr>
      </w:pPr>
    </w:p>
    <w:p w:rsidR="00694B33" w:rsidRPr="00786D36" w:rsidRDefault="00694B33" w:rsidP="00694B33">
      <w:pPr>
        <w:jc w:val="both"/>
        <w:rPr>
          <w:rFonts w:ascii="Arial" w:hAnsi="Arial" w:cs="Arial"/>
          <w:sz w:val="22"/>
          <w:szCs w:val="22"/>
          <w:lang w:val="pt-BR"/>
        </w:rPr>
      </w:pPr>
    </w:p>
    <w:p w:rsidR="00694B33" w:rsidRPr="00786D36" w:rsidRDefault="00694B33" w:rsidP="00694B33">
      <w:pPr>
        <w:jc w:val="both"/>
        <w:rPr>
          <w:rFonts w:ascii="Arial" w:hAnsi="Arial" w:cs="Arial"/>
          <w:sz w:val="22"/>
          <w:szCs w:val="22"/>
          <w:lang w:val="pt-BR"/>
        </w:rPr>
      </w:pPr>
      <w:r>
        <w:rPr>
          <w:rFonts w:ascii="Arial" w:hAnsi="Arial" w:cs="Arial"/>
          <w:sz w:val="22"/>
          <w:szCs w:val="22"/>
          <w:lang w:val="pt-BR"/>
        </w:rPr>
        <w:t xml:space="preserve">                  </w:t>
      </w:r>
      <w:r>
        <w:rPr>
          <w:rFonts w:ascii="Arial" w:hAnsi="Arial" w:cs="Arial"/>
          <w:sz w:val="22"/>
          <w:szCs w:val="22"/>
          <w:lang w:val="pt-BR"/>
        </w:rPr>
        <w:tab/>
      </w:r>
      <w:r>
        <w:rPr>
          <w:rFonts w:ascii="Arial" w:hAnsi="Arial" w:cs="Arial"/>
          <w:sz w:val="22"/>
          <w:szCs w:val="22"/>
          <w:lang w:val="pt-BR"/>
        </w:rPr>
        <w:tab/>
        <w:t xml:space="preserve">      </w:t>
      </w:r>
      <w:r w:rsidRPr="00786D36">
        <w:rPr>
          <w:rFonts w:ascii="Arial" w:hAnsi="Arial" w:cs="Arial"/>
          <w:sz w:val="22"/>
          <w:szCs w:val="22"/>
          <w:lang w:val="pt-BR"/>
        </w:rPr>
        <w:t xml:space="preserve">Dr. </w:t>
      </w:r>
      <w:r>
        <w:rPr>
          <w:rFonts w:ascii="Arial" w:hAnsi="Arial" w:cs="Arial"/>
          <w:sz w:val="22"/>
          <w:szCs w:val="22"/>
          <w:lang w:val="pt-BR"/>
        </w:rPr>
        <w:t>Re, Guillermo</w:t>
      </w:r>
      <w:r w:rsidRPr="00786D36">
        <w:rPr>
          <w:rFonts w:ascii="Arial" w:hAnsi="Arial" w:cs="Arial"/>
          <w:sz w:val="22"/>
          <w:szCs w:val="22"/>
          <w:lang w:val="pt-BR"/>
        </w:rPr>
        <w:t xml:space="preserve"> (S)</w:t>
      </w:r>
      <w:r w:rsidRPr="00786D36">
        <w:rPr>
          <w:rFonts w:ascii="Arial" w:hAnsi="Arial" w:cs="Arial"/>
          <w:sz w:val="22"/>
          <w:szCs w:val="22"/>
          <w:lang w:val="pt-BR"/>
        </w:rPr>
        <w:tab/>
      </w:r>
    </w:p>
    <w:p w:rsidR="00694B33" w:rsidRPr="00786D36" w:rsidRDefault="00694B33" w:rsidP="00694B33">
      <w:pPr>
        <w:jc w:val="both"/>
        <w:rPr>
          <w:rFonts w:ascii="Arial" w:hAnsi="Arial" w:cs="Arial"/>
          <w:sz w:val="22"/>
          <w:szCs w:val="22"/>
          <w:lang w:val="pt-BR"/>
        </w:rPr>
      </w:pPr>
    </w:p>
    <w:p w:rsidR="00694B33" w:rsidRPr="00786D36" w:rsidRDefault="00694B33" w:rsidP="00694B33">
      <w:pPr>
        <w:jc w:val="both"/>
        <w:rPr>
          <w:rFonts w:ascii="Arial" w:hAnsi="Arial" w:cs="Arial"/>
          <w:sz w:val="22"/>
          <w:szCs w:val="22"/>
          <w:lang w:val="pt-BR"/>
        </w:rPr>
      </w:pPr>
    </w:p>
    <w:p w:rsidR="00694B33" w:rsidRPr="00786D36"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Pr="00786D36" w:rsidRDefault="00694B33" w:rsidP="00694B33">
      <w:pPr>
        <w:jc w:val="both"/>
        <w:rPr>
          <w:rFonts w:ascii="Arial" w:hAnsi="Arial" w:cs="Arial"/>
          <w:sz w:val="22"/>
          <w:szCs w:val="22"/>
          <w:lang w:val="pt-BR"/>
        </w:rPr>
      </w:pPr>
    </w:p>
    <w:p w:rsidR="00694B33" w:rsidRPr="00957559" w:rsidRDefault="00694B33" w:rsidP="00694B33">
      <w:pPr>
        <w:jc w:val="both"/>
        <w:rPr>
          <w:rFonts w:ascii="Arial" w:hAnsi="Arial" w:cs="Arial"/>
          <w:sz w:val="22"/>
          <w:szCs w:val="22"/>
          <w:lang w:val="pt-BR"/>
        </w:rPr>
      </w:pPr>
      <w:r>
        <w:rPr>
          <w:rFonts w:ascii="Arial" w:hAnsi="Arial" w:cs="Arial"/>
          <w:sz w:val="22"/>
          <w:szCs w:val="22"/>
          <w:lang w:val="pt-BR"/>
        </w:rPr>
        <w:t xml:space="preserve">            Srta. Torriglia, María Selva(T)</w:t>
      </w:r>
      <w:r>
        <w:rPr>
          <w:rFonts w:ascii="Arial" w:hAnsi="Arial" w:cs="Arial"/>
          <w:sz w:val="22"/>
          <w:szCs w:val="22"/>
          <w:lang w:val="pt-BR"/>
        </w:rPr>
        <w:tab/>
        <w:t xml:space="preserve">      Sr. Macino, Javier Hernán</w:t>
      </w:r>
      <w:r w:rsidRPr="00957559">
        <w:rPr>
          <w:rFonts w:ascii="Arial" w:hAnsi="Arial" w:cs="Arial"/>
          <w:sz w:val="22"/>
          <w:szCs w:val="22"/>
          <w:lang w:val="pt-BR"/>
        </w:rPr>
        <w:t xml:space="preserve"> (T)</w:t>
      </w:r>
    </w:p>
    <w:p w:rsidR="00694B33" w:rsidRPr="00957559"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Default="00694B33" w:rsidP="00694B33">
      <w:pPr>
        <w:jc w:val="both"/>
        <w:rPr>
          <w:rFonts w:ascii="Arial" w:hAnsi="Arial" w:cs="Arial"/>
          <w:sz w:val="22"/>
          <w:szCs w:val="22"/>
          <w:lang w:val="pt-BR"/>
        </w:rPr>
      </w:pPr>
    </w:p>
    <w:p w:rsidR="00694B33" w:rsidRPr="00957559" w:rsidRDefault="00694B33" w:rsidP="00694B33">
      <w:pPr>
        <w:jc w:val="both"/>
        <w:rPr>
          <w:rFonts w:ascii="Arial" w:hAnsi="Arial" w:cs="Arial"/>
          <w:sz w:val="22"/>
          <w:szCs w:val="22"/>
          <w:lang w:val="pt-BR"/>
        </w:rPr>
      </w:pPr>
    </w:p>
    <w:p w:rsidR="00694B33" w:rsidRPr="00957559" w:rsidRDefault="00694B33" w:rsidP="00694B33">
      <w:pPr>
        <w:jc w:val="both"/>
        <w:rPr>
          <w:rFonts w:ascii="Arial" w:hAnsi="Arial" w:cs="Arial"/>
          <w:sz w:val="22"/>
          <w:szCs w:val="22"/>
          <w:lang w:val="pt-BR"/>
        </w:rPr>
      </w:pPr>
    </w:p>
    <w:p w:rsidR="00694B33" w:rsidRPr="00957559" w:rsidRDefault="00694B33" w:rsidP="00694B33">
      <w:pPr>
        <w:jc w:val="both"/>
        <w:rPr>
          <w:rFonts w:ascii="Arial" w:hAnsi="Arial" w:cs="Arial"/>
          <w:sz w:val="22"/>
          <w:szCs w:val="22"/>
          <w:lang w:val="pt-BR"/>
        </w:rPr>
      </w:pPr>
      <w:r>
        <w:rPr>
          <w:rFonts w:ascii="Arial" w:hAnsi="Arial" w:cs="Arial"/>
          <w:sz w:val="22"/>
          <w:szCs w:val="22"/>
          <w:lang w:val="pt-BR"/>
        </w:rPr>
        <w:t xml:space="preserve">          Srta. Viola Frei, Valentina (S)</w:t>
      </w:r>
      <w:r>
        <w:rPr>
          <w:rFonts w:ascii="Arial" w:hAnsi="Arial" w:cs="Arial"/>
          <w:sz w:val="22"/>
          <w:szCs w:val="22"/>
          <w:lang w:val="pt-BR"/>
        </w:rPr>
        <w:tab/>
        <w:t xml:space="preserve">           Sr. Doudchitzky, Marcos</w:t>
      </w:r>
      <w:r w:rsidRPr="00957559">
        <w:rPr>
          <w:rFonts w:ascii="Arial" w:hAnsi="Arial" w:cs="Arial"/>
          <w:sz w:val="22"/>
          <w:szCs w:val="22"/>
          <w:lang w:val="pt-BR"/>
        </w:rPr>
        <w:t xml:space="preserve"> (S)</w:t>
      </w:r>
      <w:r w:rsidRPr="00957559">
        <w:rPr>
          <w:rFonts w:ascii="Arial" w:hAnsi="Arial" w:cs="Arial"/>
          <w:sz w:val="22"/>
          <w:szCs w:val="22"/>
          <w:lang w:val="pt-BR"/>
        </w:rPr>
        <w:tab/>
      </w:r>
    </w:p>
    <w:p w:rsidR="004F5422" w:rsidRPr="00957559" w:rsidRDefault="004F5422" w:rsidP="00100499">
      <w:pPr>
        <w:jc w:val="both"/>
        <w:rPr>
          <w:rFonts w:ascii="Arial" w:hAnsi="Arial" w:cs="Arial"/>
          <w:sz w:val="22"/>
          <w:szCs w:val="22"/>
          <w:lang w:val="it-IT"/>
        </w:rPr>
      </w:pPr>
    </w:p>
    <w:p w:rsidR="004F5422" w:rsidRPr="00957559" w:rsidRDefault="004F5422" w:rsidP="00100499">
      <w:pPr>
        <w:jc w:val="both"/>
        <w:rPr>
          <w:rFonts w:ascii="Arial" w:hAnsi="Arial" w:cs="Arial"/>
          <w:sz w:val="22"/>
          <w:szCs w:val="22"/>
          <w:lang w:val="it-IT"/>
        </w:rPr>
      </w:pPr>
    </w:p>
    <w:p w:rsidR="004F5422" w:rsidRPr="00957559" w:rsidRDefault="004F5422" w:rsidP="00100499">
      <w:pPr>
        <w:jc w:val="both"/>
        <w:rPr>
          <w:rFonts w:ascii="Arial" w:hAnsi="Arial" w:cs="Arial"/>
          <w:sz w:val="22"/>
          <w:szCs w:val="22"/>
          <w:lang w:val="it-IT"/>
        </w:rPr>
      </w:pPr>
    </w:p>
    <w:sectPr w:rsidR="004F5422" w:rsidRPr="00957559" w:rsidSect="00863B59">
      <w:headerReference w:type="default" r:id="rId7"/>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401" w:rsidRDefault="00764401">
      <w:r>
        <w:separator/>
      </w:r>
    </w:p>
  </w:endnote>
  <w:endnote w:type="continuationSeparator" w:id="0">
    <w:p w:rsidR="00764401" w:rsidRDefault="0076440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401" w:rsidRDefault="00764401">
      <w:r>
        <w:separator/>
      </w:r>
    </w:p>
  </w:footnote>
  <w:footnote w:type="continuationSeparator" w:id="0">
    <w:p w:rsidR="00764401" w:rsidRDefault="00764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5A6C8C" w:rsidRDefault="00491298" w:rsidP="005A6C8C">
    <w:pPr>
      <w:pStyle w:val="Encabezado"/>
      <w:jc w:val="right"/>
      <w:rPr>
        <w:rFonts w:ascii="Arial" w:hAnsi="Arial" w:cs="Arial"/>
        <w:sz w:val="20"/>
        <w:szCs w:val="20"/>
      </w:rPr>
    </w:pPr>
    <w:r w:rsidRPr="005A6C8C">
      <w:rPr>
        <w:rFonts w:ascii="Arial" w:hAnsi="Arial" w:cs="Arial"/>
        <w:sz w:val="20"/>
        <w:szCs w:val="20"/>
      </w:rPr>
      <w:t xml:space="preserve">Página </w:t>
    </w:r>
    <w:r w:rsidR="00B100DA" w:rsidRPr="005A6C8C">
      <w:rPr>
        <w:rFonts w:ascii="Arial" w:hAnsi="Arial" w:cs="Arial"/>
        <w:sz w:val="20"/>
        <w:szCs w:val="20"/>
      </w:rPr>
      <w:fldChar w:fldCharType="begin"/>
    </w:r>
    <w:r w:rsidRPr="005A6C8C">
      <w:rPr>
        <w:rFonts w:ascii="Arial" w:hAnsi="Arial" w:cs="Arial"/>
        <w:sz w:val="20"/>
        <w:szCs w:val="20"/>
      </w:rPr>
      <w:instrText xml:space="preserve"> PAGE </w:instrText>
    </w:r>
    <w:r w:rsidR="00B100DA" w:rsidRPr="005A6C8C">
      <w:rPr>
        <w:rFonts w:ascii="Arial" w:hAnsi="Arial" w:cs="Arial"/>
        <w:sz w:val="20"/>
        <w:szCs w:val="20"/>
      </w:rPr>
      <w:fldChar w:fldCharType="separate"/>
    </w:r>
    <w:r w:rsidR="00C25A67">
      <w:rPr>
        <w:rFonts w:ascii="Arial" w:hAnsi="Arial" w:cs="Arial"/>
        <w:noProof/>
        <w:sz w:val="20"/>
        <w:szCs w:val="20"/>
      </w:rPr>
      <w:t>1</w:t>
    </w:r>
    <w:r w:rsidR="00B100DA" w:rsidRPr="005A6C8C">
      <w:rPr>
        <w:rFonts w:ascii="Arial" w:hAnsi="Arial" w:cs="Arial"/>
        <w:sz w:val="20"/>
        <w:szCs w:val="20"/>
      </w:rPr>
      <w:fldChar w:fldCharType="end"/>
    </w:r>
    <w:r w:rsidRPr="005A6C8C">
      <w:rPr>
        <w:rFonts w:ascii="Arial" w:hAnsi="Arial" w:cs="Arial"/>
        <w:sz w:val="20"/>
        <w:szCs w:val="20"/>
      </w:rPr>
      <w:t xml:space="preserve"> de </w:t>
    </w:r>
    <w:r w:rsidR="00B100DA" w:rsidRPr="005A6C8C">
      <w:rPr>
        <w:rFonts w:ascii="Arial" w:hAnsi="Arial" w:cs="Arial"/>
        <w:sz w:val="20"/>
        <w:szCs w:val="20"/>
      </w:rPr>
      <w:fldChar w:fldCharType="begin"/>
    </w:r>
    <w:r w:rsidRPr="005A6C8C">
      <w:rPr>
        <w:rFonts w:ascii="Arial" w:hAnsi="Arial" w:cs="Arial"/>
        <w:sz w:val="20"/>
        <w:szCs w:val="20"/>
      </w:rPr>
      <w:instrText xml:space="preserve"> NUMPAGES </w:instrText>
    </w:r>
    <w:r w:rsidR="00B100DA" w:rsidRPr="005A6C8C">
      <w:rPr>
        <w:rFonts w:ascii="Arial" w:hAnsi="Arial" w:cs="Arial"/>
        <w:sz w:val="20"/>
        <w:szCs w:val="20"/>
      </w:rPr>
      <w:fldChar w:fldCharType="separate"/>
    </w:r>
    <w:r w:rsidR="00C25A67">
      <w:rPr>
        <w:rFonts w:ascii="Arial" w:hAnsi="Arial" w:cs="Arial"/>
        <w:noProof/>
        <w:sz w:val="20"/>
        <w:szCs w:val="20"/>
      </w:rPr>
      <w:t>4</w:t>
    </w:r>
    <w:r w:rsidR="00B100DA" w:rsidRPr="005A6C8C">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BDD01C4"/>
    <w:multiLevelType w:val="hybridMultilevel"/>
    <w:tmpl w:val="CCB00A28"/>
    <w:lvl w:ilvl="0" w:tplc="610ED4F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30B24794"/>
    <w:multiLevelType w:val="hybridMultilevel"/>
    <w:tmpl w:val="6C9616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nsid w:val="51E04550"/>
    <w:multiLevelType w:val="hybridMultilevel"/>
    <w:tmpl w:val="348E83A2"/>
    <w:lvl w:ilvl="0" w:tplc="790EA1E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47B0987"/>
    <w:multiLevelType w:val="hybridMultilevel"/>
    <w:tmpl w:val="44D4E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7BAA7954"/>
    <w:multiLevelType w:val="hybridMultilevel"/>
    <w:tmpl w:val="D1BCD7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4">
    <w:nsid w:val="7EF73081"/>
    <w:multiLevelType w:val="hybridMultilevel"/>
    <w:tmpl w:val="DD58379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0"/>
  </w:num>
  <w:num w:numId="2">
    <w:abstractNumId w:val="0"/>
  </w:num>
  <w:num w:numId="3">
    <w:abstractNumId w:val="3"/>
  </w:num>
  <w:num w:numId="4">
    <w:abstractNumId w:val="11"/>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8"/>
  </w:num>
  <w:num w:numId="9">
    <w:abstractNumId w:val="5"/>
  </w:num>
  <w:num w:numId="10">
    <w:abstractNumId w:val="4"/>
  </w:num>
  <w:num w:numId="11">
    <w:abstractNumId w:val="13"/>
  </w:num>
  <w:num w:numId="12">
    <w:abstractNumId w:val="6"/>
  </w:num>
  <w:num w:numId="13">
    <w:abstractNumId w:val="7"/>
  </w:num>
  <w:num w:numId="14">
    <w:abstractNumId w:val="2"/>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668B"/>
    <w:rsid w:val="000029AB"/>
    <w:rsid w:val="0000379C"/>
    <w:rsid w:val="000057D2"/>
    <w:rsid w:val="00006962"/>
    <w:rsid w:val="00026689"/>
    <w:rsid w:val="00031C58"/>
    <w:rsid w:val="000369B7"/>
    <w:rsid w:val="00052DC4"/>
    <w:rsid w:val="000659D3"/>
    <w:rsid w:val="00075261"/>
    <w:rsid w:val="000C6623"/>
    <w:rsid w:val="00100499"/>
    <w:rsid w:val="001070A6"/>
    <w:rsid w:val="00120B6F"/>
    <w:rsid w:val="00157460"/>
    <w:rsid w:val="00160FAA"/>
    <w:rsid w:val="00175CE5"/>
    <w:rsid w:val="001B364D"/>
    <w:rsid w:val="001D3619"/>
    <w:rsid w:val="001D7661"/>
    <w:rsid w:val="00222152"/>
    <w:rsid w:val="002344C6"/>
    <w:rsid w:val="0024420A"/>
    <w:rsid w:val="00251356"/>
    <w:rsid w:val="002517AA"/>
    <w:rsid w:val="002721EA"/>
    <w:rsid w:val="00273B13"/>
    <w:rsid w:val="002812FB"/>
    <w:rsid w:val="002C0893"/>
    <w:rsid w:val="002C1966"/>
    <w:rsid w:val="002D0AF0"/>
    <w:rsid w:val="0030607C"/>
    <w:rsid w:val="00311477"/>
    <w:rsid w:val="0031760C"/>
    <w:rsid w:val="00322549"/>
    <w:rsid w:val="003241A4"/>
    <w:rsid w:val="00340809"/>
    <w:rsid w:val="00351BE1"/>
    <w:rsid w:val="00395D2D"/>
    <w:rsid w:val="004277C0"/>
    <w:rsid w:val="00432061"/>
    <w:rsid w:val="00442A89"/>
    <w:rsid w:val="00447FB1"/>
    <w:rsid w:val="004550D3"/>
    <w:rsid w:val="004621A0"/>
    <w:rsid w:val="00465B45"/>
    <w:rsid w:val="004678C6"/>
    <w:rsid w:val="00491298"/>
    <w:rsid w:val="004945DB"/>
    <w:rsid w:val="004B2158"/>
    <w:rsid w:val="004C2B53"/>
    <w:rsid w:val="004D7ECB"/>
    <w:rsid w:val="004E5C06"/>
    <w:rsid w:val="004E7AA3"/>
    <w:rsid w:val="004F5422"/>
    <w:rsid w:val="00532F34"/>
    <w:rsid w:val="00550CB4"/>
    <w:rsid w:val="00563658"/>
    <w:rsid w:val="00596EDC"/>
    <w:rsid w:val="005A1B2C"/>
    <w:rsid w:val="005A6C8C"/>
    <w:rsid w:val="005B360F"/>
    <w:rsid w:val="005B4A2C"/>
    <w:rsid w:val="005C1F2D"/>
    <w:rsid w:val="005C6886"/>
    <w:rsid w:val="005E0280"/>
    <w:rsid w:val="005F0CF5"/>
    <w:rsid w:val="00634129"/>
    <w:rsid w:val="00655694"/>
    <w:rsid w:val="00694B33"/>
    <w:rsid w:val="006A6C8F"/>
    <w:rsid w:val="006D40F8"/>
    <w:rsid w:val="00707070"/>
    <w:rsid w:val="00740923"/>
    <w:rsid w:val="00751A98"/>
    <w:rsid w:val="00764401"/>
    <w:rsid w:val="00786D36"/>
    <w:rsid w:val="007B0367"/>
    <w:rsid w:val="007B0AD4"/>
    <w:rsid w:val="007D0EFF"/>
    <w:rsid w:val="007F396F"/>
    <w:rsid w:val="007F62AA"/>
    <w:rsid w:val="00812863"/>
    <w:rsid w:val="00813A4E"/>
    <w:rsid w:val="0081475F"/>
    <w:rsid w:val="00822D1B"/>
    <w:rsid w:val="00854346"/>
    <w:rsid w:val="00860281"/>
    <w:rsid w:val="00863B59"/>
    <w:rsid w:val="00863CE7"/>
    <w:rsid w:val="00863DD2"/>
    <w:rsid w:val="008E3BB8"/>
    <w:rsid w:val="008F00DC"/>
    <w:rsid w:val="008F3307"/>
    <w:rsid w:val="0092023E"/>
    <w:rsid w:val="00955ED4"/>
    <w:rsid w:val="00957559"/>
    <w:rsid w:val="00973190"/>
    <w:rsid w:val="00973BD1"/>
    <w:rsid w:val="00974DF2"/>
    <w:rsid w:val="00983737"/>
    <w:rsid w:val="00991662"/>
    <w:rsid w:val="009A0E8C"/>
    <w:rsid w:val="009C7D3D"/>
    <w:rsid w:val="00A00E5F"/>
    <w:rsid w:val="00A01B32"/>
    <w:rsid w:val="00A3511B"/>
    <w:rsid w:val="00A51D28"/>
    <w:rsid w:val="00A77CAD"/>
    <w:rsid w:val="00A9037E"/>
    <w:rsid w:val="00AB7DF2"/>
    <w:rsid w:val="00AC1F82"/>
    <w:rsid w:val="00AE168A"/>
    <w:rsid w:val="00AE5FEF"/>
    <w:rsid w:val="00B0133E"/>
    <w:rsid w:val="00B060BC"/>
    <w:rsid w:val="00B100DA"/>
    <w:rsid w:val="00B14CF2"/>
    <w:rsid w:val="00B223E3"/>
    <w:rsid w:val="00B37FAD"/>
    <w:rsid w:val="00B455E0"/>
    <w:rsid w:val="00B5201D"/>
    <w:rsid w:val="00B54D18"/>
    <w:rsid w:val="00B70B5C"/>
    <w:rsid w:val="00B940DB"/>
    <w:rsid w:val="00BA0DC5"/>
    <w:rsid w:val="00BA2C6C"/>
    <w:rsid w:val="00BB073C"/>
    <w:rsid w:val="00C25A67"/>
    <w:rsid w:val="00C444D0"/>
    <w:rsid w:val="00C44E85"/>
    <w:rsid w:val="00C51126"/>
    <w:rsid w:val="00C6046F"/>
    <w:rsid w:val="00C61438"/>
    <w:rsid w:val="00C721D6"/>
    <w:rsid w:val="00C92331"/>
    <w:rsid w:val="00CB1BF2"/>
    <w:rsid w:val="00CE5A8F"/>
    <w:rsid w:val="00D043C4"/>
    <w:rsid w:val="00D11CEB"/>
    <w:rsid w:val="00D2158A"/>
    <w:rsid w:val="00D60A8D"/>
    <w:rsid w:val="00D76346"/>
    <w:rsid w:val="00D76D9E"/>
    <w:rsid w:val="00DC52AA"/>
    <w:rsid w:val="00DD22AB"/>
    <w:rsid w:val="00DF40B6"/>
    <w:rsid w:val="00E02169"/>
    <w:rsid w:val="00E10259"/>
    <w:rsid w:val="00E10A02"/>
    <w:rsid w:val="00E27B9B"/>
    <w:rsid w:val="00E32880"/>
    <w:rsid w:val="00E34E4B"/>
    <w:rsid w:val="00E46E68"/>
    <w:rsid w:val="00E57E98"/>
    <w:rsid w:val="00EB790E"/>
    <w:rsid w:val="00EE139B"/>
    <w:rsid w:val="00EF45B4"/>
    <w:rsid w:val="00F54CF8"/>
    <w:rsid w:val="00F56ECD"/>
    <w:rsid w:val="00F65FF5"/>
    <w:rsid w:val="00F81159"/>
    <w:rsid w:val="00FB2B63"/>
    <w:rsid w:val="00FB668B"/>
    <w:rsid w:val="00FB7A6B"/>
    <w:rsid w:val="00FC09D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623"/>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1249</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secretaria</cp:lastModifiedBy>
  <cp:revision>3</cp:revision>
  <cp:lastPrinted>2013-08-30T20:53:00Z</cp:lastPrinted>
  <dcterms:created xsi:type="dcterms:W3CDTF">2013-08-30T21:27:00Z</dcterms:created>
  <dcterms:modified xsi:type="dcterms:W3CDTF">2013-08-30T21:28:00Z</dcterms:modified>
</cp:coreProperties>
</file>